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3" w:rsidRPr="008F0BEF" w:rsidRDefault="00EF11D3" w:rsidP="00EF11D3">
      <w:pPr>
        <w:spacing w:before="0"/>
        <w:rPr>
          <w:b/>
          <w:sz w:val="36"/>
        </w:rPr>
      </w:pPr>
      <w:r w:rsidRPr="008F0BEF">
        <w:rPr>
          <w:b/>
          <w:sz w:val="36"/>
        </w:rPr>
        <w:t>INSPIRE End User Licence</w:t>
      </w:r>
    </w:p>
    <w:p w:rsidR="00EF11D3" w:rsidRDefault="00EF11D3" w:rsidP="00EF11D3">
      <w:pPr>
        <w:spacing w:before="0"/>
      </w:pPr>
    </w:p>
    <w:p w:rsidR="00EF11D3" w:rsidRDefault="00EF11D3" w:rsidP="00EF11D3">
      <w:pPr>
        <w:spacing w:before="0"/>
      </w:pPr>
      <w:r>
        <w:t xml:space="preserve">This Licence will be deemed to have been accepted by you upon accessing or using the Canal &amp; River Trust Dataset(s).  </w:t>
      </w:r>
    </w:p>
    <w:p w:rsidR="00EF11D3" w:rsidRDefault="00EF11D3" w:rsidP="00EF11D3">
      <w:pPr>
        <w:pStyle w:val="Heading1small"/>
        <w:spacing w:after="120"/>
      </w:pPr>
      <w:r>
        <w:t>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F11D3" w:rsidTr="002B1523">
        <w:tc>
          <w:tcPr>
            <w:tcW w:w="3227" w:type="dxa"/>
          </w:tcPr>
          <w:p w:rsidR="00EF11D3" w:rsidRPr="00D2531E" w:rsidRDefault="00EF11D3" w:rsidP="002B1523">
            <w:pPr>
              <w:spacing w:before="0"/>
              <w:rPr>
                <w:b/>
              </w:rPr>
            </w:pPr>
            <w:r w:rsidRPr="00D2531E">
              <w:rPr>
                <w:b/>
              </w:rPr>
              <w:t>Canal &amp; River Trust Dataset(s)</w:t>
            </w:r>
          </w:p>
        </w:tc>
        <w:tc>
          <w:tcPr>
            <w:tcW w:w="6520" w:type="dxa"/>
          </w:tcPr>
          <w:p w:rsidR="00433C4C" w:rsidRPr="00433C4C" w:rsidRDefault="00433C4C" w:rsidP="00433C4C">
            <w:pPr>
              <w:spacing w:before="0"/>
            </w:pPr>
            <w:r w:rsidRPr="00433C4C">
              <w:t>means any individual Canal &amp; River Trust product comprising data licensed from Ordnance Survey</w:t>
            </w:r>
          </w:p>
          <w:p w:rsidR="00EF11D3" w:rsidRPr="00433C4C" w:rsidRDefault="00EF11D3" w:rsidP="00EF11D3">
            <w:pPr>
              <w:spacing w:before="0"/>
              <w:ind w:left="34"/>
            </w:pPr>
            <w:bookmarkStart w:id="0" w:name="_GoBack"/>
            <w:bookmarkEnd w:id="0"/>
          </w:p>
        </w:tc>
      </w:tr>
      <w:tr w:rsidR="00EF11D3" w:rsidTr="002B1523">
        <w:tc>
          <w:tcPr>
            <w:tcW w:w="3227" w:type="dxa"/>
          </w:tcPr>
          <w:p w:rsidR="00EF11D3" w:rsidRPr="00433C4C" w:rsidRDefault="00EF11D3" w:rsidP="002B1523">
            <w:pPr>
              <w:spacing w:before="0"/>
              <w:rPr>
                <w:b/>
              </w:rPr>
            </w:pPr>
            <w:r w:rsidRPr="00433C4C">
              <w:rPr>
                <w:b/>
              </w:rPr>
              <w:t>Ordnance Survey</w:t>
            </w:r>
          </w:p>
        </w:tc>
        <w:tc>
          <w:tcPr>
            <w:tcW w:w="6520" w:type="dxa"/>
          </w:tcPr>
          <w:p w:rsidR="00EF11D3" w:rsidRDefault="00EF11D3" w:rsidP="002B1523">
            <w:pPr>
              <w:spacing w:before="0"/>
            </w:pPr>
            <w:proofErr w:type="gramStart"/>
            <w:r w:rsidRPr="00433C4C">
              <w:t>means</w:t>
            </w:r>
            <w:proofErr w:type="gramEnd"/>
            <w:r w:rsidRPr="00433C4C">
              <w:t xml:space="preserve"> the Secretary of State for Business, Innovation and Skills, acting through Ordnance Survey whose principal place of business is at Explorer House, </w:t>
            </w:r>
            <w:proofErr w:type="spellStart"/>
            <w:r w:rsidRPr="00433C4C">
              <w:t>Adanac</w:t>
            </w:r>
            <w:proofErr w:type="spellEnd"/>
            <w:r w:rsidRPr="00433C4C">
              <w:t xml:space="preserve"> Drive, Southampton, SO16 0AS.</w:t>
            </w:r>
          </w:p>
        </w:tc>
      </w:tr>
    </w:tbl>
    <w:p w:rsidR="00EF11D3" w:rsidRDefault="00EF11D3" w:rsidP="00EF11D3">
      <w:pPr>
        <w:spacing w:before="0"/>
      </w:pPr>
    </w:p>
    <w:p w:rsidR="00EF11D3" w:rsidRDefault="00EF11D3" w:rsidP="00EF11D3">
      <w:pPr>
        <w:spacing w:before="0"/>
        <w:sectPr w:rsidR="00EF11D3" w:rsidSect="00EF11D3">
          <w:headerReference w:type="default" r:id="rId8"/>
          <w:footerReference w:type="default" r:id="rId9"/>
          <w:pgSz w:w="11906" w:h="16838" w:code="9"/>
          <w:pgMar w:top="1098" w:right="794" w:bottom="1418" w:left="1418" w:header="0" w:footer="142" w:gutter="0"/>
          <w:cols w:space="708"/>
          <w:titlePg/>
          <w:docGrid w:linePitch="360"/>
        </w:sectPr>
      </w:pPr>
    </w:p>
    <w:p w:rsidR="00EF11D3" w:rsidRDefault="00EF11D3" w:rsidP="00EF11D3">
      <w:pPr>
        <w:pStyle w:val="Heading1small"/>
        <w:tabs>
          <w:tab w:val="clear" w:pos="851"/>
          <w:tab w:val="num" w:pos="567"/>
        </w:tabs>
        <w:ind w:left="567" w:hanging="567"/>
      </w:pPr>
      <w:r>
        <w:lastRenderedPageBreak/>
        <w:t>Licence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>Canal &amp; River Trust grants you a non-exclusive, non-transferable licence to use the Canal &amp; River Trust Dataset(s) for personal, non-commercial use only.  You may not sub-license, distribute, sell or otherwise make available any part of the Canal &amp; River Trust Dataset(s) to third parties.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>This Licence is limited specifically to the rights granted in Clause 2.1, save where permitted under separate Ordnance Survey licence terms.</w:t>
      </w:r>
    </w:p>
    <w:p w:rsidR="00EF11D3" w:rsidRDefault="00EF11D3" w:rsidP="00EF11D3">
      <w:pPr>
        <w:pStyle w:val="Heading1small"/>
        <w:tabs>
          <w:tab w:val="clear" w:pos="851"/>
          <w:tab w:val="num" w:pos="567"/>
        </w:tabs>
        <w:ind w:left="567" w:hanging="567"/>
      </w:pPr>
      <w:r>
        <w:t>Your Obligations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 xml:space="preserve">You shall not alter or remove any of the Ordnance Survey copyright / database right notices and licence numbers which are shown on the Canal &amp; River Trust Dataset(s). </w:t>
      </w:r>
    </w:p>
    <w:p w:rsidR="00EF11D3" w:rsidRDefault="00EF11D3" w:rsidP="00EF11D3">
      <w:pPr>
        <w:pStyle w:val="Heading1small"/>
        <w:tabs>
          <w:tab w:val="clear" w:pos="851"/>
          <w:tab w:val="num" w:pos="567"/>
        </w:tabs>
        <w:ind w:left="567" w:hanging="567"/>
      </w:pPr>
      <w:r>
        <w:t>Termination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 xml:space="preserve">This Licence will continue until and unless terminated by Canal &amp; River Trust where you are in breach of this Licence.  </w:t>
      </w:r>
    </w:p>
    <w:p w:rsidR="00EF11D3" w:rsidRDefault="00EF11D3" w:rsidP="00EF11D3">
      <w:pPr>
        <w:pStyle w:val="Heading1small"/>
        <w:tabs>
          <w:tab w:val="clear" w:pos="851"/>
          <w:tab w:val="num" w:pos="567"/>
        </w:tabs>
        <w:ind w:left="567" w:hanging="567"/>
      </w:pPr>
      <w:r>
        <w:t>Limitation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>The Canal &amp; River Trust Dataset(s) is licensed ‘as is’ and the Canal &amp; River Trust and Ordnance Survey exclude all representations, warranties, obligations and liabilities in relation to the Canal &amp; River Trust Dataset(s) to the maximum extent permitted by law.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lastRenderedPageBreak/>
        <w:t xml:space="preserve">Neither the Canal &amp; River Trust nor Ordnance Survey shall be liable for any errors or omissions in the Canal &amp; River Trust Dataset(s) and shall not be liable for any loss, injury or damage of any kind caused by its use. </w:t>
      </w:r>
    </w:p>
    <w:p w:rsidR="00EF11D3" w:rsidRDefault="00EF11D3" w:rsidP="00EF11D3">
      <w:pPr>
        <w:pStyle w:val="Heading1small"/>
        <w:tabs>
          <w:tab w:val="clear" w:pos="851"/>
          <w:tab w:val="num" w:pos="567"/>
        </w:tabs>
        <w:ind w:left="567" w:hanging="567"/>
      </w:pPr>
      <w:r>
        <w:t>Contracts (Rights of Third Parties) Act 1999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 xml:space="preserve">Ordnance Survey shall be entitled to the benefit of the terms of this Licence and the rights to enforce such terms under the </w:t>
      </w:r>
      <w:r w:rsidRPr="00D2531E">
        <w:rPr>
          <w:i/>
        </w:rPr>
        <w:t xml:space="preserve">Contracts (Rights of Third Parties) Act 1999.  </w:t>
      </w:r>
    </w:p>
    <w:p w:rsidR="00EF11D3" w:rsidRDefault="00EF11D3" w:rsidP="00EF11D3">
      <w:pPr>
        <w:pStyle w:val="Heading1small"/>
        <w:tabs>
          <w:tab w:val="clear" w:pos="851"/>
          <w:tab w:val="num" w:pos="567"/>
        </w:tabs>
        <w:ind w:left="567" w:hanging="567"/>
      </w:pPr>
      <w:r>
        <w:t>Waiver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>The waiver on a particular occasion by either party of rights under this Licence does not imply that other rights will be waived.  No delay in exercising any right under this Licence shall constitute a waiver of such right.</w:t>
      </w:r>
    </w:p>
    <w:p w:rsidR="00EF11D3" w:rsidRDefault="00EF11D3" w:rsidP="00EF11D3">
      <w:pPr>
        <w:pStyle w:val="Heading1small"/>
        <w:tabs>
          <w:tab w:val="clear" w:pos="851"/>
          <w:tab w:val="num" w:pos="567"/>
        </w:tabs>
        <w:ind w:left="567" w:hanging="567"/>
      </w:pPr>
      <w:r>
        <w:t>Governing Law and Jurisdiction</w:t>
      </w:r>
    </w:p>
    <w:p w:rsidR="00EF11D3" w:rsidRDefault="00EF11D3" w:rsidP="00EF11D3">
      <w:pPr>
        <w:pStyle w:val="Level2para"/>
        <w:tabs>
          <w:tab w:val="clear" w:pos="851"/>
          <w:tab w:val="num" w:pos="567"/>
        </w:tabs>
        <w:ind w:left="567" w:hanging="567"/>
      </w:pPr>
      <w:r>
        <w:t>This Licence is governed by the law of England and Wales and both parties submit to the exclusive jurisdiction of the English courts.</w:t>
      </w:r>
    </w:p>
    <w:p w:rsidR="00EF11D3" w:rsidRDefault="00EF11D3" w:rsidP="00EF11D3">
      <w:pPr>
        <w:spacing w:before="0"/>
        <w:sectPr w:rsidR="00EF11D3" w:rsidSect="00D2531E">
          <w:type w:val="continuous"/>
          <w:pgSz w:w="11906" w:h="16838" w:code="9"/>
          <w:pgMar w:top="1098" w:right="794" w:bottom="1418" w:left="1418" w:header="0" w:footer="142" w:gutter="0"/>
          <w:cols w:num="2" w:space="708"/>
          <w:titlePg/>
          <w:docGrid w:linePitch="360"/>
        </w:sectPr>
      </w:pPr>
    </w:p>
    <w:p w:rsidR="00EF11D3" w:rsidRDefault="00EF11D3" w:rsidP="00EF11D3">
      <w:pPr>
        <w:spacing w:before="0"/>
      </w:pPr>
    </w:p>
    <w:p w:rsidR="009D7448" w:rsidRDefault="009D7448" w:rsidP="00A30060"/>
    <w:sectPr w:rsidR="009D7448" w:rsidSect="00472EEC">
      <w:type w:val="continuous"/>
      <w:pgSz w:w="11906" w:h="16838" w:code="9"/>
      <w:pgMar w:top="1098" w:right="794" w:bottom="1418" w:left="1418" w:header="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4ADE">
      <w:pPr>
        <w:spacing w:before="0"/>
      </w:pPr>
      <w:r>
        <w:separator/>
      </w:r>
    </w:p>
  </w:endnote>
  <w:endnote w:type="continuationSeparator" w:id="0">
    <w:p w:rsidR="00000000" w:rsidRDefault="00724A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EC" w:rsidRDefault="00EF11D3" w:rsidP="006514F0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1C3242D" wp14:editId="064F7D6F">
          <wp:simplePos x="0" y="0"/>
          <wp:positionH relativeFrom="column">
            <wp:posOffset>3206750</wp:posOffset>
          </wp:positionH>
          <wp:positionV relativeFrom="paragraph">
            <wp:posOffset>8058150</wp:posOffset>
          </wp:positionV>
          <wp:extent cx="1152525" cy="600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28BCFCF" wp14:editId="38B012CA">
          <wp:simplePos x="0" y="0"/>
          <wp:positionH relativeFrom="column">
            <wp:posOffset>5880100</wp:posOffset>
          </wp:positionH>
          <wp:positionV relativeFrom="paragraph">
            <wp:posOffset>9667875</wp:posOffset>
          </wp:positionV>
          <wp:extent cx="1144905" cy="590550"/>
          <wp:effectExtent l="0" t="0" r="0" b="0"/>
          <wp:wrapNone/>
          <wp:docPr id="2" name="Picture 2" descr="IFTS 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TS O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CD9A03" wp14:editId="4B9A3BA2">
              <wp:simplePos x="0" y="0"/>
              <wp:positionH relativeFrom="column">
                <wp:posOffset>851535</wp:posOffset>
              </wp:positionH>
              <wp:positionV relativeFrom="paragraph">
                <wp:posOffset>9783445</wp:posOffset>
              </wp:positionV>
              <wp:extent cx="4855845" cy="5715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EC" w:rsidRPr="00C0549E" w:rsidRDefault="00EF11D3" w:rsidP="00891990">
                          <w:pPr>
                            <w:spacing w:before="0" w:after="28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We are proud to be holders of the Information Fair Trader Scheme, </w:t>
                          </w: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Investor in People and Disability Symbol accreditations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67.05pt;margin-top:770.35pt;width:382.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7otw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" filled="f" stroked="f">
              <v:textbox>
                <w:txbxContent>
                  <w:p w:rsidR="00472EEC" w:rsidRPr="00C0549E" w:rsidRDefault="00EF11D3" w:rsidP="00891990">
                    <w:pPr>
                      <w:spacing w:before="0" w:after="280"/>
                      <w:rPr>
                        <w:rFonts w:cs="Arial"/>
                        <w:sz w:val="16"/>
                        <w:szCs w:val="16"/>
                      </w:rPr>
                    </w:pPr>
                    <w:r w:rsidRPr="00C0549E">
                      <w:rPr>
                        <w:rFonts w:cs="Arial"/>
                        <w:sz w:val="16"/>
                        <w:szCs w:val="16"/>
                      </w:rPr>
                      <w:t xml:space="preserve">We are proud to be holders of the Information Fair Trader Scheme, </w:t>
                    </w:r>
                    <w:r w:rsidRPr="00C0549E">
                      <w:rPr>
                        <w:rFonts w:cs="Arial"/>
                        <w:sz w:val="16"/>
                        <w:szCs w:val="16"/>
                      </w:rPr>
                      <w:br/>
                      <w:t>Investor in People and Disability Symbol accreditations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E87D2" wp14:editId="37DD788D">
              <wp:simplePos x="0" y="0"/>
              <wp:positionH relativeFrom="column">
                <wp:posOffset>851535</wp:posOffset>
              </wp:positionH>
              <wp:positionV relativeFrom="paragraph">
                <wp:posOffset>9783445</wp:posOffset>
              </wp:positionV>
              <wp:extent cx="4855845" cy="5715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EC" w:rsidRPr="00C0549E" w:rsidRDefault="00EF11D3" w:rsidP="00891990">
                          <w:pPr>
                            <w:spacing w:before="0" w:after="28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We are proud to be holders of the Information Fair Trader Scheme, </w:t>
                          </w: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Investor in People and Disability Symbol accreditations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left:0;text-align:left;margin-left:67.05pt;margin-top:770.35pt;width:382.3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AYug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" filled="f" stroked="f">
              <v:textbox>
                <w:txbxContent>
                  <w:p w:rsidR="00472EEC" w:rsidRPr="00C0549E" w:rsidRDefault="00EF11D3" w:rsidP="00891990">
                    <w:pPr>
                      <w:spacing w:before="0" w:after="280"/>
                      <w:rPr>
                        <w:rFonts w:cs="Arial"/>
                        <w:sz w:val="16"/>
                        <w:szCs w:val="16"/>
                      </w:rPr>
                    </w:pPr>
                    <w:r w:rsidRPr="00C0549E">
                      <w:rPr>
                        <w:rFonts w:cs="Arial"/>
                        <w:sz w:val="16"/>
                        <w:szCs w:val="16"/>
                      </w:rPr>
                      <w:t xml:space="preserve">We are proud to be holders of the Information Fair Trader Scheme, </w:t>
                    </w:r>
                    <w:r w:rsidRPr="00C0549E">
                      <w:rPr>
                        <w:rFonts w:cs="Arial"/>
                        <w:sz w:val="16"/>
                        <w:szCs w:val="16"/>
                      </w:rPr>
                      <w:br/>
                      <w:t>Investor in People and Disability Symbol accreditations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669D67" wp14:editId="69B14CA3">
              <wp:simplePos x="0" y="0"/>
              <wp:positionH relativeFrom="column">
                <wp:posOffset>1355090</wp:posOffset>
              </wp:positionH>
              <wp:positionV relativeFrom="paragraph">
                <wp:posOffset>5061585</wp:posOffset>
              </wp:positionV>
              <wp:extent cx="4855845" cy="5715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EC" w:rsidRPr="00C0549E" w:rsidRDefault="00EF11D3" w:rsidP="00891990">
                          <w:pPr>
                            <w:spacing w:before="0" w:after="28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We are proud to be holders of the Information Fair Trader Scheme, </w:t>
                          </w: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Investor in People and Disability Symbol accreditations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left:0;text-align:left;margin-left:106.7pt;margin-top:398.55pt;width:382.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nQugIAAMI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" filled="f" stroked="f">
              <v:textbox>
                <w:txbxContent>
                  <w:p w:rsidR="00472EEC" w:rsidRPr="00C0549E" w:rsidRDefault="00EF11D3" w:rsidP="00891990">
                    <w:pPr>
                      <w:spacing w:before="0" w:after="280"/>
                      <w:rPr>
                        <w:rFonts w:cs="Arial"/>
                        <w:sz w:val="16"/>
                        <w:szCs w:val="16"/>
                      </w:rPr>
                    </w:pPr>
                    <w:r w:rsidRPr="00C0549E">
                      <w:rPr>
                        <w:rFonts w:cs="Arial"/>
                        <w:sz w:val="16"/>
                        <w:szCs w:val="16"/>
                      </w:rPr>
                      <w:t xml:space="preserve">We are proud to be holders of the Information Fair Trader Scheme, </w:t>
                    </w:r>
                    <w:r w:rsidRPr="00C0549E">
                      <w:rPr>
                        <w:rFonts w:cs="Arial"/>
                        <w:sz w:val="16"/>
                        <w:szCs w:val="16"/>
                      </w:rPr>
                      <w:br/>
                      <w:t>Investor in People and Disability Symbol accreditations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D5E959" wp14:editId="1665D6E6">
              <wp:simplePos x="0" y="0"/>
              <wp:positionH relativeFrom="column">
                <wp:posOffset>1355090</wp:posOffset>
              </wp:positionH>
              <wp:positionV relativeFrom="paragraph">
                <wp:posOffset>5061585</wp:posOffset>
              </wp:positionV>
              <wp:extent cx="4855845" cy="5715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EC" w:rsidRPr="00C0549E" w:rsidRDefault="00EF11D3" w:rsidP="00891990">
                          <w:pPr>
                            <w:spacing w:before="0" w:after="28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We are proud to be holders of the Information Fair Trader Scheme, </w:t>
                          </w: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Investor in People and Disability Symbol accreditations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left:0;text-align:left;margin-left:106.7pt;margin-top:398.55pt;width:382.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ZQuw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" filled="f" stroked="f">
              <v:textbox>
                <w:txbxContent>
                  <w:p w:rsidR="00472EEC" w:rsidRPr="00C0549E" w:rsidRDefault="00EF11D3" w:rsidP="00891990">
                    <w:pPr>
                      <w:spacing w:before="0" w:after="280"/>
                      <w:rPr>
                        <w:rFonts w:cs="Arial"/>
                        <w:sz w:val="16"/>
                        <w:szCs w:val="16"/>
                      </w:rPr>
                    </w:pPr>
                    <w:r w:rsidRPr="00C0549E">
                      <w:rPr>
                        <w:rFonts w:cs="Arial"/>
                        <w:sz w:val="16"/>
                        <w:szCs w:val="16"/>
                      </w:rPr>
                      <w:t xml:space="preserve">We are proud to be holders of the Information Fair Trader Scheme, </w:t>
                    </w:r>
                    <w:r w:rsidRPr="00C0549E">
                      <w:rPr>
                        <w:rFonts w:cs="Arial"/>
                        <w:sz w:val="16"/>
                        <w:szCs w:val="16"/>
                      </w:rPr>
                      <w:br/>
                      <w:t>Investor in People and Disability Symbol accreditations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1E7AE" wp14:editId="6A51EBE7">
              <wp:simplePos x="0" y="0"/>
              <wp:positionH relativeFrom="column">
                <wp:posOffset>851535</wp:posOffset>
              </wp:positionH>
              <wp:positionV relativeFrom="paragraph">
                <wp:posOffset>9783445</wp:posOffset>
              </wp:positionV>
              <wp:extent cx="4855845" cy="5715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EC" w:rsidRPr="00C0549E" w:rsidRDefault="00EF11D3" w:rsidP="00891990">
                          <w:pPr>
                            <w:spacing w:before="0" w:after="28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We are proud to be holders of the Information Fair Trader Scheme, </w:t>
                          </w:r>
                          <w:r w:rsidRPr="00C0549E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Investor in People and Disability Symbol accreditations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left:0;text-align:left;margin-left:67.05pt;margin-top:770.35pt;width:382.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Ypuw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" filled="f" stroked="f">
              <v:textbox>
                <w:txbxContent>
                  <w:p w:rsidR="00472EEC" w:rsidRPr="00C0549E" w:rsidRDefault="00EF11D3" w:rsidP="00891990">
                    <w:pPr>
                      <w:spacing w:before="0" w:after="280"/>
                      <w:rPr>
                        <w:rFonts w:cs="Arial"/>
                        <w:sz w:val="16"/>
                        <w:szCs w:val="16"/>
                      </w:rPr>
                    </w:pPr>
                    <w:r w:rsidRPr="00C0549E">
                      <w:rPr>
                        <w:rFonts w:cs="Arial"/>
                        <w:sz w:val="16"/>
                        <w:szCs w:val="16"/>
                      </w:rPr>
                      <w:t xml:space="preserve">We are proud to be holders of the Information Fair Trader Scheme, </w:t>
                    </w:r>
                    <w:r w:rsidRPr="00C0549E">
                      <w:rPr>
                        <w:rFonts w:cs="Arial"/>
                        <w:sz w:val="16"/>
                        <w:szCs w:val="16"/>
                      </w:rPr>
                      <w:br/>
                      <w:t>Investor in People and Disability Symbol accreditations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3D3FA1F" wp14:editId="562F651B">
          <wp:simplePos x="0" y="0"/>
          <wp:positionH relativeFrom="column">
            <wp:posOffset>3207385</wp:posOffset>
          </wp:positionH>
          <wp:positionV relativeFrom="paragraph">
            <wp:posOffset>5050790</wp:posOffset>
          </wp:positionV>
          <wp:extent cx="1151890" cy="589280"/>
          <wp:effectExtent l="0" t="0" r="0" b="1270"/>
          <wp:wrapNone/>
          <wp:docPr id="3" name="Picture 3" descr="IFTS Norm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FTS Normal b&amp;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46A196" wp14:editId="77B1DD18">
          <wp:simplePos x="0" y="0"/>
          <wp:positionH relativeFrom="column">
            <wp:posOffset>3207385</wp:posOffset>
          </wp:positionH>
          <wp:positionV relativeFrom="paragraph">
            <wp:posOffset>5050790</wp:posOffset>
          </wp:positionV>
          <wp:extent cx="1151890" cy="589280"/>
          <wp:effectExtent l="0" t="0" r="0" b="1270"/>
          <wp:wrapNone/>
          <wp:docPr id="4" name="Picture 4" descr="IFTS Norm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FTS Normal b&amp;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7BC73E" wp14:editId="10979A86">
          <wp:simplePos x="0" y="0"/>
          <wp:positionH relativeFrom="column">
            <wp:posOffset>5880735</wp:posOffset>
          </wp:positionH>
          <wp:positionV relativeFrom="paragraph">
            <wp:posOffset>9667875</wp:posOffset>
          </wp:positionV>
          <wp:extent cx="1151890" cy="589280"/>
          <wp:effectExtent l="0" t="0" r="0" b="1270"/>
          <wp:wrapNone/>
          <wp:docPr id="5" name="Picture 5" descr="IFTS Norm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FTS Normal b&amp;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4ADE">
      <w:pPr>
        <w:spacing w:before="0"/>
      </w:pPr>
      <w:r>
        <w:separator/>
      </w:r>
    </w:p>
  </w:footnote>
  <w:footnote w:type="continuationSeparator" w:id="0">
    <w:p w:rsidR="00000000" w:rsidRDefault="00724A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EC" w:rsidRDefault="00724ADE">
    <w:pPr>
      <w:pStyle w:val="Header"/>
      <w:rPr>
        <w:noProof/>
      </w:rPr>
    </w:pPr>
  </w:p>
  <w:p w:rsidR="00472EEC" w:rsidRDefault="00724ADE">
    <w:pPr>
      <w:pStyle w:val="Header"/>
      <w:rPr>
        <w:noProof/>
      </w:rPr>
    </w:pPr>
  </w:p>
  <w:p w:rsidR="00472EEC" w:rsidRDefault="00724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7B6F"/>
    <w:multiLevelType w:val="multilevel"/>
    <w:tmpl w:val="6588891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3"/>
    <w:rsid w:val="00433C4C"/>
    <w:rsid w:val="00724ADE"/>
    <w:rsid w:val="009D7448"/>
    <w:rsid w:val="00A30060"/>
    <w:rsid w:val="00E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D3"/>
    <w:pPr>
      <w:keepLines/>
      <w:spacing w:before="200"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next w:val="Normal"/>
    <w:link w:val="Heading1Char"/>
    <w:rsid w:val="00EF11D3"/>
    <w:pPr>
      <w:keepNext/>
      <w:keepLines/>
      <w:numPr>
        <w:numId w:val="1"/>
      </w:numPr>
      <w:spacing w:before="240" w:after="0" w:line="240" w:lineRule="auto"/>
      <w:outlineLvl w:val="0"/>
    </w:pPr>
    <w:rPr>
      <w:rFonts w:eastAsia="Times New Roman" w:cs="Times New Roman"/>
      <w:b/>
      <w:sz w:val="30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rsid w:val="00EF11D3"/>
    <w:pPr>
      <w:numPr>
        <w:ilvl w:val="1"/>
      </w:numPr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rsid w:val="00EF11D3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rsid w:val="00EF11D3"/>
    <w:pPr>
      <w:keepNext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D3"/>
    <w:rPr>
      <w:rFonts w:eastAsia="Times New Roman" w:cs="Times New Roman"/>
      <w:b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F11D3"/>
    <w:rPr>
      <w:rFonts w:eastAsia="Times New Roman" w:cs="Times New Roman"/>
      <w:b/>
      <w:sz w:val="2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F11D3"/>
    <w:rPr>
      <w:rFonts w:eastAsia="Times New Roman" w:cs="Times New Roman"/>
      <w:b/>
      <w:sz w:val="2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F11D3"/>
    <w:rPr>
      <w:rFonts w:eastAsia="Times New Roman" w:cs="Times New Roman"/>
      <w:b/>
      <w:bCs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rsid w:val="00EF11D3"/>
    <w:pPr>
      <w:tabs>
        <w:tab w:val="center" w:pos="4153"/>
      </w:tabs>
      <w:spacing w:before="0"/>
      <w:jc w:val="righ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semiHidden/>
    <w:rsid w:val="00EF11D3"/>
    <w:rPr>
      <w:rFonts w:eastAsia="Times New Roman" w:cs="Times New Roman"/>
      <w:sz w:val="16"/>
      <w:szCs w:val="18"/>
      <w:lang w:eastAsia="en-GB"/>
    </w:rPr>
  </w:style>
  <w:style w:type="paragraph" w:styleId="Header">
    <w:name w:val="header"/>
    <w:basedOn w:val="Normal"/>
    <w:link w:val="HeaderChar"/>
    <w:semiHidden/>
    <w:rsid w:val="00EF11D3"/>
    <w:pPr>
      <w:tabs>
        <w:tab w:val="right" w:pos="9072"/>
      </w:tabs>
      <w:spacing w:before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EF11D3"/>
    <w:rPr>
      <w:rFonts w:eastAsia="Times New Roman" w:cs="Times New Roman"/>
      <w:b/>
      <w:szCs w:val="20"/>
      <w:lang w:eastAsia="en-GB"/>
    </w:rPr>
  </w:style>
  <w:style w:type="paragraph" w:customStyle="1" w:styleId="Level2para">
    <w:name w:val="Level 2 para"/>
    <w:basedOn w:val="Heading2"/>
    <w:qFormat/>
    <w:rsid w:val="00EF11D3"/>
    <w:pPr>
      <w:keepNext w:val="0"/>
      <w:spacing w:before="200"/>
    </w:pPr>
    <w:rPr>
      <w:b w:val="0"/>
      <w:sz w:val="20"/>
    </w:rPr>
  </w:style>
  <w:style w:type="table" w:styleId="TableGrid">
    <w:name w:val="Table Grid"/>
    <w:basedOn w:val="TableNormal"/>
    <w:rsid w:val="00EF11D3"/>
    <w:pPr>
      <w:keepLines/>
      <w:spacing w:before="60" w:after="60" w:line="240" w:lineRule="auto"/>
    </w:pPr>
    <w:rPr>
      <w:rFonts w:eastAsia="Times New Roman" w:cs="Times New Roman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small">
    <w:name w:val="Heading 1 small"/>
    <w:basedOn w:val="Heading1"/>
    <w:next w:val="Normal"/>
    <w:qFormat/>
    <w:rsid w:val="00EF11D3"/>
    <w:rPr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D3"/>
    <w:pPr>
      <w:keepLines/>
      <w:spacing w:before="200"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next w:val="Normal"/>
    <w:link w:val="Heading1Char"/>
    <w:rsid w:val="00EF11D3"/>
    <w:pPr>
      <w:keepNext/>
      <w:keepLines/>
      <w:numPr>
        <w:numId w:val="1"/>
      </w:numPr>
      <w:spacing w:before="240" w:after="0" w:line="240" w:lineRule="auto"/>
      <w:outlineLvl w:val="0"/>
    </w:pPr>
    <w:rPr>
      <w:rFonts w:eastAsia="Times New Roman" w:cs="Times New Roman"/>
      <w:b/>
      <w:sz w:val="30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rsid w:val="00EF11D3"/>
    <w:pPr>
      <w:numPr>
        <w:ilvl w:val="1"/>
      </w:numPr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rsid w:val="00EF11D3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rsid w:val="00EF11D3"/>
    <w:pPr>
      <w:keepNext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D3"/>
    <w:rPr>
      <w:rFonts w:eastAsia="Times New Roman" w:cs="Times New Roman"/>
      <w:b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F11D3"/>
    <w:rPr>
      <w:rFonts w:eastAsia="Times New Roman" w:cs="Times New Roman"/>
      <w:b/>
      <w:sz w:val="2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F11D3"/>
    <w:rPr>
      <w:rFonts w:eastAsia="Times New Roman" w:cs="Times New Roman"/>
      <w:b/>
      <w:sz w:val="2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F11D3"/>
    <w:rPr>
      <w:rFonts w:eastAsia="Times New Roman" w:cs="Times New Roman"/>
      <w:b/>
      <w:bCs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rsid w:val="00EF11D3"/>
    <w:pPr>
      <w:tabs>
        <w:tab w:val="center" w:pos="4153"/>
      </w:tabs>
      <w:spacing w:before="0"/>
      <w:jc w:val="righ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semiHidden/>
    <w:rsid w:val="00EF11D3"/>
    <w:rPr>
      <w:rFonts w:eastAsia="Times New Roman" w:cs="Times New Roman"/>
      <w:sz w:val="16"/>
      <w:szCs w:val="18"/>
      <w:lang w:eastAsia="en-GB"/>
    </w:rPr>
  </w:style>
  <w:style w:type="paragraph" w:styleId="Header">
    <w:name w:val="header"/>
    <w:basedOn w:val="Normal"/>
    <w:link w:val="HeaderChar"/>
    <w:semiHidden/>
    <w:rsid w:val="00EF11D3"/>
    <w:pPr>
      <w:tabs>
        <w:tab w:val="right" w:pos="9072"/>
      </w:tabs>
      <w:spacing w:before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EF11D3"/>
    <w:rPr>
      <w:rFonts w:eastAsia="Times New Roman" w:cs="Times New Roman"/>
      <w:b/>
      <w:szCs w:val="20"/>
      <w:lang w:eastAsia="en-GB"/>
    </w:rPr>
  </w:style>
  <w:style w:type="paragraph" w:customStyle="1" w:styleId="Level2para">
    <w:name w:val="Level 2 para"/>
    <w:basedOn w:val="Heading2"/>
    <w:qFormat/>
    <w:rsid w:val="00EF11D3"/>
    <w:pPr>
      <w:keepNext w:val="0"/>
      <w:spacing w:before="200"/>
    </w:pPr>
    <w:rPr>
      <w:b w:val="0"/>
      <w:sz w:val="20"/>
    </w:rPr>
  </w:style>
  <w:style w:type="table" w:styleId="TableGrid">
    <w:name w:val="Table Grid"/>
    <w:basedOn w:val="TableNormal"/>
    <w:rsid w:val="00EF11D3"/>
    <w:pPr>
      <w:keepLines/>
      <w:spacing w:before="60" w:after="60" w:line="240" w:lineRule="auto"/>
    </w:pPr>
    <w:rPr>
      <w:rFonts w:eastAsia="Times New Roman" w:cs="Times New Roman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small">
    <w:name w:val="Heading 1 small"/>
    <w:basedOn w:val="Heading1"/>
    <w:next w:val="Normal"/>
    <w:qFormat/>
    <w:rsid w:val="00EF11D3"/>
    <w:rPr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Company>British Waterways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Briggs</dc:creator>
  <cp:lastModifiedBy>Zoe Briggs</cp:lastModifiedBy>
  <cp:revision>2</cp:revision>
  <dcterms:created xsi:type="dcterms:W3CDTF">2013-07-24T14:04:00Z</dcterms:created>
  <dcterms:modified xsi:type="dcterms:W3CDTF">2013-07-24T14:04:00Z</dcterms:modified>
</cp:coreProperties>
</file>