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5F6" w:rsidRDefault="00C4248A" w:rsidP="00DE3BB2">
      <w:pPr>
        <w:pStyle w:val="Title"/>
        <w:tabs>
          <w:tab w:val="left" w:pos="0"/>
        </w:tabs>
        <w:jc w:val="left"/>
        <w:rPr>
          <w:rFonts w:ascii="Times New Roman" w:hAnsi="Times New Roman"/>
        </w:rPr>
      </w:pPr>
      <w:bookmarkStart w:id="0" w:name="_GoBack"/>
      <w:bookmarkEnd w:id="0"/>
      <w:r>
        <w:rPr>
          <w:rFonts w:ascii="Times New Roman" w:hAnsi="Times New Roman"/>
          <w:noProof/>
          <w:lang w:eastAsia="en-GB"/>
        </w:rPr>
        <w:drawing>
          <wp:anchor distT="0" distB="0" distL="114300" distR="114300" simplePos="0" relativeHeight="251657728" behindDoc="0" locked="0" layoutInCell="1" allowOverlap="1">
            <wp:simplePos x="0" y="0"/>
            <wp:positionH relativeFrom="margin">
              <wp:posOffset>3556000</wp:posOffset>
            </wp:positionH>
            <wp:positionV relativeFrom="margin">
              <wp:posOffset>23495</wp:posOffset>
            </wp:positionV>
            <wp:extent cx="2175510" cy="624205"/>
            <wp:effectExtent l="0" t="0" r="0" b="4445"/>
            <wp:wrapSquare wrapText="bothSides"/>
            <wp:docPr id="8" name="Picture 8" descr="IWAbasiccorporatelEE3D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WAbasiccorporatelEE3D64[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75510" cy="624205"/>
                    </a:xfrm>
                    <a:prstGeom prst="rect">
                      <a:avLst/>
                    </a:prstGeom>
                    <a:noFill/>
                  </pic:spPr>
                </pic:pic>
              </a:graphicData>
            </a:graphic>
          </wp:anchor>
        </w:drawing>
      </w:r>
      <w:r w:rsidR="00DE3BB2">
        <w:rPr>
          <w:rFonts w:ascii="Times New Roman" w:hAnsi="Times New Roman"/>
        </w:rPr>
        <w:t xml:space="preserve">   </w:t>
      </w:r>
      <w:r w:rsidR="005C5E6C">
        <w:rPr>
          <w:rFonts w:ascii="Times New Roman" w:hAnsi="Times New Roman"/>
        </w:rPr>
        <w:t xml:space="preserve"> </w:t>
      </w:r>
      <w:r>
        <w:rPr>
          <w:noProof/>
          <w:lang w:eastAsia="en-GB"/>
        </w:rPr>
        <w:drawing>
          <wp:inline distT="0" distB="0" distL="0" distR="0">
            <wp:extent cx="2219325" cy="561975"/>
            <wp:effectExtent l="0" t="0" r="9525" b="9525"/>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19325" cy="561975"/>
                    </a:xfrm>
                    <a:prstGeom prst="rect">
                      <a:avLst/>
                    </a:prstGeom>
                    <a:noFill/>
                    <a:ln>
                      <a:noFill/>
                    </a:ln>
                  </pic:spPr>
                </pic:pic>
              </a:graphicData>
            </a:graphic>
          </wp:inline>
        </w:drawing>
      </w:r>
    </w:p>
    <w:p w:rsidR="00DB25F6" w:rsidRPr="002C0EC0" w:rsidRDefault="00DB25F6" w:rsidP="005C5E6C">
      <w:pPr>
        <w:pStyle w:val="Title"/>
        <w:jc w:val="left"/>
        <w:rPr>
          <w:rFonts w:ascii="Arial" w:hAnsi="Arial" w:cs="Arial"/>
        </w:rPr>
      </w:pPr>
    </w:p>
    <w:p w:rsidR="00DB25F6" w:rsidRPr="002C0EC0" w:rsidRDefault="005C5E6C" w:rsidP="005C5E6C">
      <w:pPr>
        <w:pStyle w:val="Title"/>
        <w:jc w:val="left"/>
        <w:rPr>
          <w:rFonts w:ascii="Arial" w:hAnsi="Arial" w:cs="Arial"/>
        </w:rPr>
      </w:pPr>
      <w:r w:rsidRPr="002C0EC0">
        <w:rPr>
          <w:rFonts w:ascii="Arial" w:hAnsi="Arial" w:cs="Arial"/>
        </w:rPr>
        <w:t xml:space="preserve">   </w:t>
      </w:r>
    </w:p>
    <w:p w:rsidR="005C5E6C" w:rsidRDefault="0078484F" w:rsidP="00DB25F6">
      <w:pPr>
        <w:pStyle w:val="Title"/>
        <w:rPr>
          <w:rFonts w:ascii="Arial" w:hAnsi="Arial" w:cs="Arial"/>
          <w:sz w:val="32"/>
          <w:szCs w:val="32"/>
        </w:rPr>
      </w:pPr>
      <w:r w:rsidRPr="002C0EC0">
        <w:rPr>
          <w:rFonts w:ascii="Arial" w:hAnsi="Arial" w:cs="Arial"/>
          <w:sz w:val="32"/>
          <w:szCs w:val="32"/>
        </w:rPr>
        <w:t>Memorandum of</w:t>
      </w:r>
      <w:r w:rsidR="005C5E6C" w:rsidRPr="002C0EC0">
        <w:rPr>
          <w:rFonts w:ascii="Arial" w:hAnsi="Arial" w:cs="Arial"/>
          <w:sz w:val="32"/>
          <w:szCs w:val="32"/>
        </w:rPr>
        <w:t xml:space="preserve"> Understanding</w:t>
      </w:r>
    </w:p>
    <w:p w:rsidR="0078484F" w:rsidRPr="002C0EC0" w:rsidRDefault="0078484F" w:rsidP="005C5E6C">
      <w:pPr>
        <w:jc w:val="center"/>
        <w:rPr>
          <w:rFonts w:ascii="Arial" w:hAnsi="Arial" w:cs="Arial"/>
          <w:b/>
        </w:rPr>
      </w:pPr>
    </w:p>
    <w:p w:rsidR="0078484F" w:rsidRPr="002C0EC0" w:rsidRDefault="0078484F" w:rsidP="005C5E6C">
      <w:pPr>
        <w:jc w:val="center"/>
        <w:rPr>
          <w:rFonts w:ascii="Arial" w:hAnsi="Arial" w:cs="Arial"/>
          <w:b/>
        </w:rPr>
      </w:pPr>
      <w:r w:rsidRPr="002C0EC0">
        <w:rPr>
          <w:rFonts w:ascii="Arial" w:hAnsi="Arial" w:cs="Arial"/>
          <w:b/>
        </w:rPr>
        <w:t>between</w:t>
      </w:r>
    </w:p>
    <w:p w:rsidR="0078484F" w:rsidRPr="002C0EC0" w:rsidRDefault="0078484F" w:rsidP="005C5E6C">
      <w:pPr>
        <w:jc w:val="center"/>
        <w:rPr>
          <w:rFonts w:ascii="Arial" w:hAnsi="Arial" w:cs="Arial"/>
          <w:b/>
        </w:rPr>
      </w:pPr>
    </w:p>
    <w:p w:rsidR="0078484F" w:rsidRPr="002C0EC0" w:rsidRDefault="00BF0E87" w:rsidP="005C5E6C">
      <w:pPr>
        <w:jc w:val="center"/>
        <w:rPr>
          <w:rFonts w:ascii="Arial" w:hAnsi="Arial" w:cs="Arial"/>
          <w:b/>
        </w:rPr>
      </w:pPr>
      <w:r w:rsidRPr="00A776F5">
        <w:rPr>
          <w:rFonts w:ascii="Arial Bold" w:hAnsi="Arial Bold" w:cs="Arial"/>
          <w:b/>
          <w:szCs w:val="24"/>
        </w:rPr>
        <w:t>Canal &amp; River</w:t>
      </w:r>
      <w:r w:rsidRPr="00A776F5">
        <w:rPr>
          <w:rFonts w:ascii="Arial Bold" w:hAnsi="Arial Bold" w:cs="Arial"/>
          <w:b/>
        </w:rPr>
        <w:t xml:space="preserve"> Trust</w:t>
      </w:r>
      <w:r w:rsidR="003639B0" w:rsidRPr="00A776F5">
        <w:rPr>
          <w:rFonts w:ascii="Arial Bold" w:hAnsi="Arial Bold" w:cs="Arial"/>
          <w:b/>
        </w:rPr>
        <w:t xml:space="preserve"> (</w:t>
      </w:r>
      <w:r w:rsidRPr="00A776F5">
        <w:rPr>
          <w:rFonts w:ascii="Arial Bold" w:hAnsi="Arial Bold" w:cs="Arial"/>
          <w:b/>
        </w:rPr>
        <w:t>CRT</w:t>
      </w:r>
      <w:r w:rsidR="003639B0" w:rsidRPr="002C0EC0">
        <w:rPr>
          <w:rFonts w:ascii="Arial" w:hAnsi="Arial" w:cs="Arial"/>
          <w:b/>
        </w:rPr>
        <w:t xml:space="preserve">) </w:t>
      </w:r>
      <w:r w:rsidR="0078484F" w:rsidRPr="002C0EC0">
        <w:rPr>
          <w:rFonts w:ascii="Arial" w:hAnsi="Arial" w:cs="Arial"/>
          <w:b/>
        </w:rPr>
        <w:t xml:space="preserve">and </w:t>
      </w:r>
      <w:r w:rsidR="00AD1A39">
        <w:rPr>
          <w:rFonts w:ascii="Arial" w:hAnsi="Arial" w:cs="Arial"/>
          <w:b/>
        </w:rPr>
        <w:t>T</w:t>
      </w:r>
      <w:r w:rsidR="00DB25F6" w:rsidRPr="002C0EC0">
        <w:rPr>
          <w:rFonts w:ascii="Arial" w:hAnsi="Arial" w:cs="Arial"/>
          <w:b/>
        </w:rPr>
        <w:t>he</w:t>
      </w:r>
      <w:r w:rsidR="0078484F" w:rsidRPr="002C0EC0">
        <w:rPr>
          <w:rFonts w:ascii="Arial" w:hAnsi="Arial" w:cs="Arial"/>
          <w:b/>
        </w:rPr>
        <w:t xml:space="preserve"> Inland Waterways Association</w:t>
      </w:r>
      <w:r w:rsidR="00BE0E33" w:rsidRPr="002C0EC0">
        <w:rPr>
          <w:rFonts w:ascii="Arial" w:hAnsi="Arial" w:cs="Arial"/>
          <w:b/>
        </w:rPr>
        <w:t xml:space="preserve"> (IWA)</w:t>
      </w:r>
    </w:p>
    <w:p w:rsidR="0078484F" w:rsidRPr="002C0EC0" w:rsidRDefault="0078484F" w:rsidP="005C5E6C">
      <w:pPr>
        <w:jc w:val="center"/>
        <w:rPr>
          <w:rFonts w:ascii="Arial" w:hAnsi="Arial" w:cs="Arial"/>
        </w:rPr>
      </w:pPr>
    </w:p>
    <w:p w:rsidR="0078484F" w:rsidRPr="002C0EC0" w:rsidRDefault="0078484F">
      <w:pPr>
        <w:rPr>
          <w:rFonts w:ascii="Arial" w:hAnsi="Arial" w:cs="Arial"/>
        </w:rPr>
      </w:pPr>
    </w:p>
    <w:p w:rsidR="0078484F" w:rsidRPr="002C0EC0" w:rsidRDefault="0078484F">
      <w:pPr>
        <w:pStyle w:val="Heading1"/>
        <w:rPr>
          <w:rFonts w:ascii="Arial" w:hAnsi="Arial" w:cs="Arial"/>
        </w:rPr>
      </w:pPr>
      <w:r w:rsidRPr="002C0EC0">
        <w:rPr>
          <w:rFonts w:ascii="Arial" w:hAnsi="Arial" w:cs="Arial"/>
        </w:rPr>
        <w:t>Basis</w:t>
      </w:r>
    </w:p>
    <w:p w:rsidR="0078484F" w:rsidRPr="002C0EC0" w:rsidRDefault="0078484F">
      <w:pPr>
        <w:rPr>
          <w:rFonts w:ascii="Arial" w:hAnsi="Arial" w:cs="Arial"/>
        </w:rPr>
      </w:pPr>
    </w:p>
    <w:p w:rsidR="0078484F" w:rsidRPr="002C0EC0" w:rsidRDefault="0078484F">
      <w:pPr>
        <w:rPr>
          <w:rFonts w:ascii="Arial" w:hAnsi="Arial" w:cs="Arial"/>
        </w:rPr>
      </w:pPr>
      <w:r w:rsidRPr="002C0EC0">
        <w:rPr>
          <w:rFonts w:ascii="Arial" w:hAnsi="Arial" w:cs="Arial"/>
        </w:rPr>
        <w:t xml:space="preserve">This memorandum of understanding </w:t>
      </w:r>
      <w:r w:rsidR="00BF0E87" w:rsidRPr="002C0EC0">
        <w:rPr>
          <w:rFonts w:ascii="Arial" w:hAnsi="Arial" w:cs="Arial"/>
        </w:rPr>
        <w:t xml:space="preserve">(MoU) </w:t>
      </w:r>
      <w:r w:rsidRPr="002C0EC0">
        <w:rPr>
          <w:rFonts w:ascii="Arial" w:hAnsi="Arial" w:cs="Arial"/>
        </w:rPr>
        <w:t xml:space="preserve">between </w:t>
      </w:r>
      <w:r w:rsidR="00BF0E87" w:rsidRPr="002C0EC0">
        <w:rPr>
          <w:rFonts w:ascii="Arial" w:hAnsi="Arial" w:cs="Arial"/>
        </w:rPr>
        <w:t>Canal &amp; River Trust</w:t>
      </w:r>
      <w:r w:rsidR="003639B0" w:rsidRPr="002C0EC0">
        <w:rPr>
          <w:rFonts w:ascii="Arial" w:hAnsi="Arial" w:cs="Arial"/>
        </w:rPr>
        <w:t xml:space="preserve"> (</w:t>
      </w:r>
      <w:r w:rsidR="00BF0E87" w:rsidRPr="002C0EC0">
        <w:rPr>
          <w:rFonts w:ascii="Arial" w:hAnsi="Arial" w:cs="Arial"/>
        </w:rPr>
        <w:t>CRT</w:t>
      </w:r>
      <w:r w:rsidR="003639B0" w:rsidRPr="002C0EC0">
        <w:rPr>
          <w:rFonts w:ascii="Arial" w:hAnsi="Arial" w:cs="Arial"/>
        </w:rPr>
        <w:t xml:space="preserve">) </w:t>
      </w:r>
      <w:r w:rsidRPr="002C0EC0">
        <w:rPr>
          <w:rFonts w:ascii="Arial" w:hAnsi="Arial" w:cs="Arial"/>
        </w:rPr>
        <w:t xml:space="preserve">and The Inland Waterways Association </w:t>
      </w:r>
      <w:r w:rsidR="00BE0E33" w:rsidRPr="002C0EC0">
        <w:rPr>
          <w:rFonts w:ascii="Arial" w:hAnsi="Arial" w:cs="Arial"/>
        </w:rPr>
        <w:t xml:space="preserve">(IWA) </w:t>
      </w:r>
      <w:r w:rsidRPr="002C0EC0">
        <w:rPr>
          <w:rFonts w:ascii="Arial" w:hAnsi="Arial" w:cs="Arial"/>
        </w:rPr>
        <w:t>has been drawn up to:</w:t>
      </w:r>
    </w:p>
    <w:p w:rsidR="0078484F" w:rsidRPr="002C0EC0" w:rsidRDefault="00EC2451" w:rsidP="00EC2451">
      <w:pPr>
        <w:tabs>
          <w:tab w:val="left" w:pos="5263"/>
        </w:tabs>
        <w:rPr>
          <w:rFonts w:ascii="Arial" w:hAnsi="Arial" w:cs="Arial"/>
        </w:rPr>
      </w:pPr>
      <w:r>
        <w:rPr>
          <w:rFonts w:ascii="Arial" w:hAnsi="Arial" w:cs="Arial"/>
        </w:rPr>
        <w:tab/>
      </w:r>
    </w:p>
    <w:p w:rsidR="0078484F" w:rsidRPr="002C0EC0" w:rsidRDefault="0078484F">
      <w:pPr>
        <w:numPr>
          <w:ilvl w:val="0"/>
          <w:numId w:val="1"/>
        </w:numPr>
        <w:rPr>
          <w:rFonts w:ascii="Arial" w:hAnsi="Arial" w:cs="Arial"/>
        </w:rPr>
      </w:pPr>
      <w:r w:rsidRPr="002C0EC0">
        <w:rPr>
          <w:rFonts w:ascii="Arial" w:hAnsi="Arial" w:cs="Arial"/>
        </w:rPr>
        <w:t xml:space="preserve">Recognise </w:t>
      </w:r>
      <w:r w:rsidR="005C5E6C" w:rsidRPr="002C0EC0">
        <w:rPr>
          <w:rFonts w:ascii="Arial" w:hAnsi="Arial" w:cs="Arial"/>
        </w:rPr>
        <w:t xml:space="preserve">the mutual </w:t>
      </w:r>
      <w:r w:rsidR="00E36E2A">
        <w:rPr>
          <w:rFonts w:ascii="Arial" w:hAnsi="Arial" w:cs="Arial"/>
        </w:rPr>
        <w:t xml:space="preserve">charitable </w:t>
      </w:r>
      <w:r w:rsidR="005C5E6C" w:rsidRPr="002C0EC0">
        <w:rPr>
          <w:rFonts w:ascii="Arial" w:hAnsi="Arial" w:cs="Arial"/>
        </w:rPr>
        <w:t>interests of</w:t>
      </w:r>
      <w:r w:rsidRPr="002C0EC0">
        <w:rPr>
          <w:rFonts w:ascii="Arial" w:hAnsi="Arial" w:cs="Arial"/>
        </w:rPr>
        <w:t xml:space="preserve"> the two organisations;</w:t>
      </w:r>
    </w:p>
    <w:p w:rsidR="00E36E2A" w:rsidRDefault="00E36E2A" w:rsidP="00E36E2A">
      <w:pPr>
        <w:numPr>
          <w:ilvl w:val="0"/>
          <w:numId w:val="1"/>
        </w:numPr>
        <w:rPr>
          <w:rFonts w:ascii="Arial" w:hAnsi="Arial" w:cs="Arial"/>
        </w:rPr>
      </w:pPr>
      <w:r>
        <w:rPr>
          <w:rFonts w:ascii="Arial" w:hAnsi="Arial" w:cs="Arial"/>
        </w:rPr>
        <w:t xml:space="preserve">Create a basis for mutual </w:t>
      </w:r>
      <w:r w:rsidR="0078484F" w:rsidRPr="002C0EC0">
        <w:rPr>
          <w:rFonts w:ascii="Arial" w:hAnsi="Arial" w:cs="Arial"/>
        </w:rPr>
        <w:t>col</w:t>
      </w:r>
      <w:r w:rsidR="0090796C" w:rsidRPr="002C0EC0">
        <w:rPr>
          <w:rFonts w:ascii="Arial" w:hAnsi="Arial" w:cs="Arial"/>
        </w:rPr>
        <w:t>laboration</w:t>
      </w:r>
      <w:r w:rsidR="0078484F" w:rsidRPr="002C0EC0">
        <w:rPr>
          <w:rFonts w:ascii="Arial" w:hAnsi="Arial" w:cs="Arial"/>
        </w:rPr>
        <w:t>.</w:t>
      </w:r>
      <w:r w:rsidRPr="00E36E2A">
        <w:rPr>
          <w:rFonts w:ascii="Arial" w:hAnsi="Arial" w:cs="Arial"/>
        </w:rPr>
        <w:t xml:space="preserve"> </w:t>
      </w:r>
    </w:p>
    <w:p w:rsidR="00E36E2A" w:rsidRPr="002C0EC0" w:rsidRDefault="00E36E2A" w:rsidP="00E36E2A">
      <w:pPr>
        <w:numPr>
          <w:ilvl w:val="0"/>
          <w:numId w:val="1"/>
        </w:numPr>
        <w:rPr>
          <w:rFonts w:ascii="Arial" w:hAnsi="Arial" w:cs="Arial"/>
        </w:rPr>
      </w:pPr>
      <w:r w:rsidRPr="002C0EC0">
        <w:rPr>
          <w:rFonts w:ascii="Arial" w:hAnsi="Arial" w:cs="Arial"/>
        </w:rPr>
        <w:t>Establish areas for co-operation</w:t>
      </w:r>
      <w:r>
        <w:rPr>
          <w:rFonts w:ascii="Arial" w:hAnsi="Arial" w:cs="Arial"/>
        </w:rPr>
        <w:t xml:space="preserve"> as waterway charities</w:t>
      </w:r>
      <w:r w:rsidRPr="002C0EC0">
        <w:rPr>
          <w:rFonts w:ascii="Arial" w:hAnsi="Arial" w:cs="Arial"/>
        </w:rPr>
        <w:t>;</w:t>
      </w:r>
    </w:p>
    <w:p w:rsidR="0078484F" w:rsidRPr="00E36E2A" w:rsidRDefault="00E36E2A" w:rsidP="00E36E2A">
      <w:pPr>
        <w:numPr>
          <w:ilvl w:val="0"/>
          <w:numId w:val="1"/>
        </w:numPr>
        <w:rPr>
          <w:rFonts w:ascii="Arial" w:hAnsi="Arial" w:cs="Arial"/>
        </w:rPr>
      </w:pPr>
      <w:r w:rsidRPr="00E36E2A">
        <w:rPr>
          <w:rFonts w:ascii="Arial" w:hAnsi="Arial" w:cs="Arial"/>
        </w:rPr>
        <w:t xml:space="preserve">Outline specific commitments and responsibilities to avoid unnecessary waste of charitable resources; </w:t>
      </w:r>
    </w:p>
    <w:p w:rsidR="0078484F" w:rsidRPr="002C0EC0" w:rsidRDefault="0078484F">
      <w:pPr>
        <w:rPr>
          <w:rFonts w:ascii="Arial" w:hAnsi="Arial" w:cs="Arial"/>
        </w:rPr>
      </w:pPr>
    </w:p>
    <w:p w:rsidR="0078484F" w:rsidRPr="002C0EC0" w:rsidRDefault="0078484F">
      <w:pPr>
        <w:pStyle w:val="Heading1"/>
        <w:rPr>
          <w:rFonts w:ascii="Arial" w:hAnsi="Arial" w:cs="Arial"/>
        </w:rPr>
      </w:pPr>
      <w:r w:rsidRPr="002C0EC0">
        <w:rPr>
          <w:rFonts w:ascii="Arial" w:hAnsi="Arial" w:cs="Arial"/>
        </w:rPr>
        <w:t>Definitions</w:t>
      </w:r>
    </w:p>
    <w:p w:rsidR="0078484F" w:rsidRPr="002C0EC0" w:rsidRDefault="0078484F">
      <w:pPr>
        <w:rPr>
          <w:rFonts w:ascii="Arial" w:hAnsi="Arial" w:cs="Arial"/>
        </w:rPr>
      </w:pPr>
    </w:p>
    <w:p w:rsidR="0078484F" w:rsidRPr="002C0EC0" w:rsidRDefault="00BF0E87">
      <w:pPr>
        <w:rPr>
          <w:rFonts w:ascii="Arial" w:hAnsi="Arial" w:cs="Arial"/>
        </w:rPr>
      </w:pPr>
      <w:r w:rsidRPr="002C0EC0">
        <w:rPr>
          <w:rFonts w:ascii="Arial" w:hAnsi="Arial" w:cs="Arial"/>
          <w:u w:val="single"/>
        </w:rPr>
        <w:t>CRT</w:t>
      </w:r>
      <w:r w:rsidR="0078484F" w:rsidRPr="002C0EC0">
        <w:rPr>
          <w:rFonts w:ascii="Arial" w:hAnsi="Arial" w:cs="Arial"/>
        </w:rPr>
        <w:t xml:space="preserve"> means </w:t>
      </w:r>
      <w:r w:rsidRPr="002C0EC0">
        <w:rPr>
          <w:rFonts w:ascii="Arial" w:hAnsi="Arial" w:cs="Arial"/>
        </w:rPr>
        <w:t>Canal &amp; River Trust</w:t>
      </w:r>
      <w:r w:rsidR="0078484F" w:rsidRPr="002C0EC0">
        <w:rPr>
          <w:rFonts w:ascii="Arial" w:hAnsi="Arial" w:cs="Arial"/>
        </w:rPr>
        <w:t>.</w:t>
      </w:r>
    </w:p>
    <w:p w:rsidR="0090796C" w:rsidRPr="002C0EC0" w:rsidRDefault="0090796C">
      <w:pPr>
        <w:rPr>
          <w:rFonts w:ascii="Arial" w:hAnsi="Arial" w:cs="Arial"/>
        </w:rPr>
      </w:pPr>
    </w:p>
    <w:p w:rsidR="0078484F" w:rsidRPr="002C0EC0" w:rsidRDefault="00BF0E87">
      <w:pPr>
        <w:rPr>
          <w:rFonts w:ascii="Arial" w:hAnsi="Arial" w:cs="Arial"/>
        </w:rPr>
      </w:pPr>
      <w:r w:rsidRPr="002C0EC0">
        <w:rPr>
          <w:rFonts w:ascii="Arial" w:hAnsi="Arial" w:cs="Arial"/>
        </w:rPr>
        <w:t>CRT</w:t>
      </w:r>
      <w:r w:rsidR="0078484F" w:rsidRPr="002C0EC0">
        <w:rPr>
          <w:rFonts w:ascii="Arial" w:hAnsi="Arial" w:cs="Arial"/>
        </w:rPr>
        <w:t xml:space="preserve"> is a company limited by guarantee.  Registered in England No.</w:t>
      </w:r>
      <w:r w:rsidR="00221954" w:rsidRPr="002C0EC0">
        <w:rPr>
          <w:rFonts w:ascii="Arial" w:hAnsi="Arial" w:cs="Arial"/>
        </w:rPr>
        <w:t xml:space="preserve"> </w:t>
      </w:r>
      <w:r w:rsidR="00221954" w:rsidRPr="002C0EC0">
        <w:rPr>
          <w:rStyle w:val="Strong"/>
          <w:rFonts w:ascii="Arial" w:hAnsi="Arial" w:cs="Arial"/>
          <w:b w:val="0"/>
        </w:rPr>
        <w:t>07807276</w:t>
      </w:r>
      <w:r w:rsidR="0078484F" w:rsidRPr="002C0EC0">
        <w:rPr>
          <w:rFonts w:ascii="Arial" w:hAnsi="Arial" w:cs="Arial"/>
          <w:b/>
        </w:rPr>
        <w:t>.</w:t>
      </w:r>
      <w:r w:rsidR="0078484F" w:rsidRPr="002C0EC0">
        <w:rPr>
          <w:rFonts w:ascii="Arial" w:hAnsi="Arial" w:cs="Arial"/>
        </w:rPr>
        <w:t xml:space="preserve">  Registered Charity No</w:t>
      </w:r>
      <w:r w:rsidR="001D5674" w:rsidRPr="002C0EC0">
        <w:rPr>
          <w:rFonts w:ascii="Arial" w:hAnsi="Arial" w:cs="Arial"/>
        </w:rPr>
        <w:t>.</w:t>
      </w:r>
      <w:r w:rsidR="001D5674" w:rsidRPr="002C0EC0">
        <w:rPr>
          <w:rFonts w:ascii="Arial" w:hAnsi="Arial" w:cs="Arial"/>
          <w:sz w:val="22"/>
        </w:rPr>
        <w:t xml:space="preserve"> </w:t>
      </w:r>
      <w:r w:rsidR="001D5674" w:rsidRPr="002C0EC0">
        <w:rPr>
          <w:rFonts w:ascii="Arial" w:hAnsi="Arial" w:cs="Arial"/>
        </w:rPr>
        <w:t>1146792</w:t>
      </w:r>
      <w:r w:rsidR="001D5674" w:rsidRPr="002C0EC0">
        <w:rPr>
          <w:rFonts w:ascii="Arial" w:hAnsi="Arial" w:cs="Arial"/>
          <w:sz w:val="22"/>
        </w:rPr>
        <w:t xml:space="preserve">. </w:t>
      </w:r>
      <w:r w:rsidR="0078484F" w:rsidRPr="002C0EC0">
        <w:rPr>
          <w:rFonts w:ascii="Arial" w:hAnsi="Arial" w:cs="Arial"/>
        </w:rPr>
        <w:t xml:space="preserve">Registered office is at: </w:t>
      </w:r>
      <w:r w:rsidR="008E7532" w:rsidRPr="00F7378D">
        <w:rPr>
          <w:rFonts w:ascii="Arial" w:hAnsi="Arial" w:cs="Arial"/>
        </w:rPr>
        <w:t>First Floor North, Station House, 500 Elder Gate, Milton Keynes MK9 1BB</w:t>
      </w:r>
      <w:r w:rsidR="0078484F" w:rsidRPr="002C0EC0">
        <w:rPr>
          <w:rFonts w:ascii="Arial" w:hAnsi="Arial" w:cs="Arial"/>
        </w:rPr>
        <w:t>.</w:t>
      </w:r>
    </w:p>
    <w:p w:rsidR="0078484F" w:rsidRPr="002C0EC0" w:rsidRDefault="0078484F">
      <w:pPr>
        <w:rPr>
          <w:rFonts w:ascii="Arial" w:hAnsi="Arial" w:cs="Arial"/>
        </w:rPr>
      </w:pPr>
    </w:p>
    <w:p w:rsidR="0078484F" w:rsidRPr="002C0EC0" w:rsidRDefault="0078484F">
      <w:pPr>
        <w:rPr>
          <w:rFonts w:ascii="Arial" w:hAnsi="Arial" w:cs="Arial"/>
        </w:rPr>
      </w:pPr>
      <w:r w:rsidRPr="002C0EC0">
        <w:rPr>
          <w:rFonts w:ascii="Arial" w:hAnsi="Arial" w:cs="Arial"/>
          <w:u w:val="single"/>
        </w:rPr>
        <w:t>IWA</w:t>
      </w:r>
      <w:r w:rsidRPr="002C0EC0">
        <w:rPr>
          <w:rFonts w:ascii="Arial" w:hAnsi="Arial" w:cs="Arial"/>
        </w:rPr>
        <w:t xml:space="preserve"> means The Inland Waterways Association.</w:t>
      </w:r>
    </w:p>
    <w:p w:rsidR="0090796C" w:rsidRPr="002C0EC0" w:rsidRDefault="0090796C">
      <w:pPr>
        <w:rPr>
          <w:rFonts w:ascii="Arial" w:hAnsi="Arial" w:cs="Arial"/>
        </w:rPr>
      </w:pPr>
    </w:p>
    <w:p w:rsidR="0078484F" w:rsidRPr="002C0EC0" w:rsidRDefault="0090796C">
      <w:pPr>
        <w:rPr>
          <w:rFonts w:ascii="Arial" w:hAnsi="Arial" w:cs="Arial"/>
        </w:rPr>
      </w:pPr>
      <w:r w:rsidRPr="002C0EC0">
        <w:rPr>
          <w:rFonts w:ascii="Arial" w:hAnsi="Arial" w:cs="Arial"/>
        </w:rPr>
        <w:t>IWA is a</w:t>
      </w:r>
      <w:r w:rsidR="0078484F" w:rsidRPr="002C0EC0">
        <w:rPr>
          <w:rFonts w:ascii="Arial" w:hAnsi="Arial" w:cs="Arial"/>
        </w:rPr>
        <w:t xml:space="preserve"> company limited by guarantee.  Registered in England No. 612245.  Registered Charity No. 212342. Registered office is at:</w:t>
      </w:r>
      <w:r w:rsidR="00BF0E87" w:rsidRPr="002C0EC0">
        <w:rPr>
          <w:rFonts w:ascii="Arial" w:hAnsi="Arial" w:cs="Arial"/>
        </w:rPr>
        <w:t xml:space="preserve"> </w:t>
      </w:r>
      <w:r w:rsidR="003639B0" w:rsidRPr="002C0EC0">
        <w:rPr>
          <w:rFonts w:ascii="Arial" w:hAnsi="Arial" w:cs="Arial"/>
        </w:rPr>
        <w:t>Island House, Moor Road, Chesham, HP5 1WA</w:t>
      </w:r>
      <w:r w:rsidR="0078484F" w:rsidRPr="002C0EC0">
        <w:rPr>
          <w:rFonts w:ascii="Arial" w:hAnsi="Arial" w:cs="Arial"/>
        </w:rPr>
        <w:t>.</w:t>
      </w:r>
    </w:p>
    <w:p w:rsidR="0078484F" w:rsidRPr="002C0EC0" w:rsidRDefault="0078484F">
      <w:pPr>
        <w:rPr>
          <w:rFonts w:ascii="Arial" w:hAnsi="Arial" w:cs="Arial"/>
        </w:rPr>
      </w:pPr>
    </w:p>
    <w:p w:rsidR="0078484F" w:rsidRPr="002C0EC0" w:rsidRDefault="0078484F">
      <w:pPr>
        <w:rPr>
          <w:rFonts w:ascii="Arial" w:hAnsi="Arial" w:cs="Arial"/>
        </w:rPr>
      </w:pPr>
      <w:r w:rsidRPr="002C0EC0">
        <w:rPr>
          <w:rFonts w:ascii="Arial" w:hAnsi="Arial" w:cs="Arial"/>
          <w:u w:val="single"/>
        </w:rPr>
        <w:t>MOU</w:t>
      </w:r>
      <w:r w:rsidRPr="002C0EC0">
        <w:rPr>
          <w:rFonts w:ascii="Arial" w:hAnsi="Arial" w:cs="Arial"/>
        </w:rPr>
        <w:t xml:space="preserve"> means this Memorandum of Understanding between </w:t>
      </w:r>
      <w:r w:rsidR="00BF0E87" w:rsidRPr="002C0EC0">
        <w:rPr>
          <w:rFonts w:ascii="Arial" w:hAnsi="Arial" w:cs="Arial"/>
        </w:rPr>
        <w:t>CRT</w:t>
      </w:r>
      <w:r w:rsidRPr="002C0EC0">
        <w:rPr>
          <w:rFonts w:ascii="Arial" w:hAnsi="Arial" w:cs="Arial"/>
        </w:rPr>
        <w:t xml:space="preserve"> and IWA.</w:t>
      </w:r>
    </w:p>
    <w:p w:rsidR="0078484F" w:rsidRPr="002C0EC0" w:rsidRDefault="0078484F">
      <w:pPr>
        <w:rPr>
          <w:rFonts w:ascii="Arial" w:hAnsi="Arial" w:cs="Arial"/>
        </w:rPr>
      </w:pPr>
    </w:p>
    <w:p w:rsidR="0078484F" w:rsidRPr="002C0EC0" w:rsidRDefault="0078484F">
      <w:pPr>
        <w:pStyle w:val="Heading1"/>
        <w:rPr>
          <w:rFonts w:ascii="Arial" w:hAnsi="Arial" w:cs="Arial"/>
        </w:rPr>
      </w:pPr>
      <w:r w:rsidRPr="002C0EC0">
        <w:rPr>
          <w:rFonts w:ascii="Arial" w:hAnsi="Arial" w:cs="Arial"/>
        </w:rPr>
        <w:t>Background</w:t>
      </w:r>
    </w:p>
    <w:p w:rsidR="005C5E6C" w:rsidRPr="002C0EC0" w:rsidRDefault="005C5E6C" w:rsidP="005C5E6C">
      <w:pPr>
        <w:rPr>
          <w:rFonts w:ascii="Arial" w:hAnsi="Arial" w:cs="Arial"/>
        </w:rPr>
      </w:pPr>
    </w:p>
    <w:p w:rsidR="0090796C" w:rsidRPr="002C0EC0" w:rsidRDefault="005C5E6C" w:rsidP="00DE3BB2">
      <w:pPr>
        <w:spacing w:after="120"/>
        <w:rPr>
          <w:rFonts w:ascii="Arial" w:hAnsi="Arial" w:cs="Arial"/>
          <w:szCs w:val="24"/>
        </w:rPr>
      </w:pPr>
      <w:r w:rsidRPr="002C0EC0">
        <w:rPr>
          <w:rFonts w:ascii="Arial" w:hAnsi="Arial" w:cs="Arial"/>
          <w:szCs w:val="24"/>
        </w:rPr>
        <w:t xml:space="preserve">Canal &amp; River Trust has been established to manage the waterways previously </w:t>
      </w:r>
      <w:r w:rsidR="00882EC7" w:rsidRPr="002C0EC0">
        <w:rPr>
          <w:rFonts w:ascii="Arial" w:hAnsi="Arial" w:cs="Arial"/>
          <w:szCs w:val="24"/>
        </w:rPr>
        <w:t>under the stewardship of British Waterways. T</w:t>
      </w:r>
      <w:r w:rsidR="00722896" w:rsidRPr="002C0EC0">
        <w:rPr>
          <w:rFonts w:ascii="Arial" w:hAnsi="Arial" w:cs="Arial"/>
          <w:szCs w:val="24"/>
        </w:rPr>
        <w:t>he</w:t>
      </w:r>
      <w:r w:rsidR="00882EC7" w:rsidRPr="002C0EC0">
        <w:rPr>
          <w:rFonts w:ascii="Arial" w:hAnsi="Arial" w:cs="Arial"/>
          <w:szCs w:val="24"/>
        </w:rPr>
        <w:t xml:space="preserve"> transfer of these waterways out</w:t>
      </w:r>
      <w:r w:rsidR="00722896" w:rsidRPr="002C0EC0">
        <w:rPr>
          <w:rFonts w:ascii="Arial" w:hAnsi="Arial" w:cs="Arial"/>
          <w:szCs w:val="24"/>
        </w:rPr>
        <w:t xml:space="preserve"> of the public sector into a Trust creates both uncertainty and opportunity wi</w:t>
      </w:r>
      <w:r w:rsidR="0010346D" w:rsidRPr="002C0EC0">
        <w:rPr>
          <w:rFonts w:ascii="Arial" w:hAnsi="Arial" w:cs="Arial"/>
          <w:szCs w:val="24"/>
        </w:rPr>
        <w:t>thin the wider waterway community</w:t>
      </w:r>
      <w:r w:rsidR="00722896" w:rsidRPr="002C0EC0">
        <w:rPr>
          <w:rFonts w:ascii="Arial" w:hAnsi="Arial" w:cs="Arial"/>
          <w:szCs w:val="24"/>
        </w:rPr>
        <w:t>.</w:t>
      </w:r>
    </w:p>
    <w:p w:rsidR="00701784" w:rsidRPr="002C0EC0" w:rsidRDefault="00701784" w:rsidP="00DE3BB2">
      <w:pPr>
        <w:spacing w:after="120"/>
        <w:rPr>
          <w:rFonts w:ascii="Arial" w:hAnsi="Arial" w:cs="Arial"/>
          <w:szCs w:val="24"/>
        </w:rPr>
      </w:pPr>
      <w:r w:rsidRPr="002C0EC0">
        <w:rPr>
          <w:rFonts w:ascii="Arial" w:hAnsi="Arial" w:cs="Arial"/>
          <w:szCs w:val="24"/>
        </w:rPr>
        <w:t xml:space="preserve">IWA </w:t>
      </w:r>
      <w:r w:rsidR="00582A84">
        <w:rPr>
          <w:rFonts w:ascii="Arial" w:hAnsi="Arial" w:cs="Arial"/>
          <w:szCs w:val="24"/>
        </w:rPr>
        <w:t>is</w:t>
      </w:r>
      <w:r w:rsidRPr="002C0EC0">
        <w:rPr>
          <w:rFonts w:ascii="Arial" w:hAnsi="Arial" w:cs="Arial"/>
          <w:szCs w:val="24"/>
        </w:rPr>
        <w:t xml:space="preserve"> a leading </w:t>
      </w:r>
      <w:r w:rsidR="00E36E2A">
        <w:rPr>
          <w:rFonts w:ascii="Arial" w:hAnsi="Arial" w:cs="Arial"/>
          <w:szCs w:val="24"/>
        </w:rPr>
        <w:t>charity</w:t>
      </w:r>
      <w:r w:rsidRPr="002C0EC0">
        <w:rPr>
          <w:rFonts w:ascii="Arial" w:hAnsi="Arial" w:cs="Arial"/>
          <w:szCs w:val="24"/>
        </w:rPr>
        <w:t xml:space="preserve"> wit</w:t>
      </w:r>
      <w:r w:rsidR="0010346D" w:rsidRPr="002C0EC0">
        <w:rPr>
          <w:rFonts w:ascii="Arial" w:hAnsi="Arial" w:cs="Arial"/>
          <w:szCs w:val="24"/>
        </w:rPr>
        <w:t>hin the inland waterway community</w:t>
      </w:r>
      <w:r w:rsidRPr="002C0EC0">
        <w:rPr>
          <w:rFonts w:ascii="Arial" w:hAnsi="Arial" w:cs="Arial"/>
          <w:szCs w:val="24"/>
        </w:rPr>
        <w:t xml:space="preserve"> and wish</w:t>
      </w:r>
      <w:r w:rsidR="00582A84">
        <w:rPr>
          <w:rFonts w:ascii="Arial" w:hAnsi="Arial" w:cs="Arial"/>
          <w:szCs w:val="24"/>
        </w:rPr>
        <w:t>es</w:t>
      </w:r>
      <w:r w:rsidRPr="002C0EC0">
        <w:rPr>
          <w:rFonts w:ascii="Arial" w:hAnsi="Arial" w:cs="Arial"/>
          <w:szCs w:val="24"/>
        </w:rPr>
        <w:t xml:space="preserve"> to </w:t>
      </w:r>
      <w:r w:rsidR="00582A84">
        <w:rPr>
          <w:rFonts w:ascii="Arial" w:hAnsi="Arial" w:cs="Arial"/>
          <w:szCs w:val="24"/>
        </w:rPr>
        <w:t>work with</w:t>
      </w:r>
      <w:r w:rsidRPr="002C0EC0">
        <w:rPr>
          <w:rFonts w:ascii="Arial" w:hAnsi="Arial" w:cs="Arial"/>
          <w:szCs w:val="24"/>
        </w:rPr>
        <w:t xml:space="preserve"> CRT</w:t>
      </w:r>
      <w:r w:rsidR="0010346D" w:rsidRPr="002C0EC0">
        <w:rPr>
          <w:rFonts w:ascii="Arial" w:hAnsi="Arial" w:cs="Arial"/>
          <w:szCs w:val="24"/>
        </w:rPr>
        <w:t xml:space="preserve"> </w:t>
      </w:r>
      <w:r w:rsidR="00582A84">
        <w:rPr>
          <w:rFonts w:ascii="Arial" w:hAnsi="Arial" w:cs="Arial"/>
          <w:szCs w:val="24"/>
        </w:rPr>
        <w:t xml:space="preserve">to ensure that its custodianship of </w:t>
      </w:r>
      <w:r w:rsidR="00E36E2A">
        <w:rPr>
          <w:rFonts w:ascii="Arial" w:hAnsi="Arial" w:cs="Arial"/>
          <w:szCs w:val="24"/>
        </w:rPr>
        <w:t>its</w:t>
      </w:r>
      <w:r w:rsidR="00582A84">
        <w:rPr>
          <w:rFonts w:ascii="Arial" w:hAnsi="Arial" w:cs="Arial"/>
          <w:szCs w:val="24"/>
        </w:rPr>
        <w:t xml:space="preserve"> waterways</w:t>
      </w:r>
      <w:r w:rsidR="0010346D" w:rsidRPr="002C0EC0">
        <w:rPr>
          <w:rFonts w:ascii="Arial" w:hAnsi="Arial" w:cs="Arial"/>
          <w:szCs w:val="24"/>
        </w:rPr>
        <w:t xml:space="preserve"> </w:t>
      </w:r>
      <w:r w:rsidR="00582A84">
        <w:rPr>
          <w:rFonts w:ascii="Arial" w:hAnsi="Arial" w:cs="Arial"/>
          <w:szCs w:val="24"/>
        </w:rPr>
        <w:t xml:space="preserve">is </w:t>
      </w:r>
      <w:r w:rsidR="0010346D" w:rsidRPr="002C0EC0">
        <w:rPr>
          <w:rFonts w:ascii="Arial" w:hAnsi="Arial" w:cs="Arial"/>
          <w:szCs w:val="24"/>
        </w:rPr>
        <w:t>successful</w:t>
      </w:r>
      <w:r w:rsidRPr="002C0EC0">
        <w:rPr>
          <w:rFonts w:ascii="Arial" w:hAnsi="Arial" w:cs="Arial"/>
          <w:szCs w:val="24"/>
        </w:rPr>
        <w:t xml:space="preserve"> and </w:t>
      </w:r>
      <w:r w:rsidR="00582A84">
        <w:rPr>
          <w:rFonts w:ascii="Arial" w:hAnsi="Arial" w:cs="Arial"/>
          <w:szCs w:val="24"/>
        </w:rPr>
        <w:t xml:space="preserve">to assist and facilitate the </w:t>
      </w:r>
      <w:r w:rsidRPr="002C0EC0">
        <w:rPr>
          <w:rFonts w:ascii="Arial" w:hAnsi="Arial" w:cs="Arial"/>
          <w:szCs w:val="24"/>
        </w:rPr>
        <w:t>develop</w:t>
      </w:r>
      <w:r w:rsidR="00582A84">
        <w:rPr>
          <w:rFonts w:ascii="Arial" w:hAnsi="Arial" w:cs="Arial"/>
          <w:szCs w:val="24"/>
        </w:rPr>
        <w:t>ment of</w:t>
      </w:r>
      <w:r w:rsidRPr="002C0EC0">
        <w:rPr>
          <w:rFonts w:ascii="Arial" w:hAnsi="Arial" w:cs="Arial"/>
          <w:szCs w:val="24"/>
        </w:rPr>
        <w:t xml:space="preserve"> good working relations with other waterway</w:t>
      </w:r>
      <w:r w:rsidR="005F2A24">
        <w:rPr>
          <w:rFonts w:ascii="Arial" w:hAnsi="Arial" w:cs="Arial"/>
          <w:szCs w:val="24"/>
        </w:rPr>
        <w:t>s organisations</w:t>
      </w:r>
      <w:r w:rsidR="0010346D" w:rsidRPr="002C0EC0">
        <w:rPr>
          <w:rFonts w:ascii="Arial" w:hAnsi="Arial" w:cs="Arial"/>
          <w:szCs w:val="24"/>
        </w:rPr>
        <w:t xml:space="preserve">. CRT </w:t>
      </w:r>
      <w:r w:rsidRPr="002C0EC0">
        <w:rPr>
          <w:rFonts w:ascii="Arial" w:hAnsi="Arial" w:cs="Arial"/>
          <w:szCs w:val="24"/>
        </w:rPr>
        <w:t xml:space="preserve"> </w:t>
      </w:r>
      <w:r w:rsidR="005F2A24">
        <w:rPr>
          <w:rFonts w:ascii="Arial" w:hAnsi="Arial" w:cs="Arial"/>
          <w:szCs w:val="24"/>
        </w:rPr>
        <w:t xml:space="preserve">wishes to </w:t>
      </w:r>
      <w:r w:rsidRPr="002C0EC0">
        <w:rPr>
          <w:rFonts w:ascii="Arial" w:hAnsi="Arial" w:cs="Arial"/>
          <w:szCs w:val="24"/>
        </w:rPr>
        <w:t xml:space="preserve">work in </w:t>
      </w:r>
      <w:r w:rsidR="0010346D" w:rsidRPr="002C0EC0">
        <w:rPr>
          <w:rFonts w:ascii="Arial" w:hAnsi="Arial" w:cs="Arial"/>
          <w:szCs w:val="24"/>
        </w:rPr>
        <w:t xml:space="preserve">an </w:t>
      </w:r>
      <w:r w:rsidRPr="002C0EC0">
        <w:rPr>
          <w:rFonts w:ascii="Arial" w:hAnsi="Arial" w:cs="Arial"/>
          <w:szCs w:val="24"/>
        </w:rPr>
        <w:t>open and collaborative partnership w</w:t>
      </w:r>
      <w:r w:rsidR="0010346D" w:rsidRPr="002C0EC0">
        <w:rPr>
          <w:rFonts w:ascii="Arial" w:hAnsi="Arial" w:cs="Arial"/>
          <w:szCs w:val="24"/>
        </w:rPr>
        <w:t xml:space="preserve">ith </w:t>
      </w:r>
      <w:r w:rsidR="0010346D" w:rsidRPr="002C0EC0">
        <w:rPr>
          <w:rFonts w:ascii="Arial" w:hAnsi="Arial" w:cs="Arial"/>
          <w:szCs w:val="24"/>
        </w:rPr>
        <w:lastRenderedPageBreak/>
        <w:t>IWA</w:t>
      </w:r>
      <w:r w:rsidR="005F2A24">
        <w:rPr>
          <w:rFonts w:ascii="Arial" w:hAnsi="Arial" w:cs="Arial"/>
          <w:szCs w:val="24"/>
        </w:rPr>
        <w:t xml:space="preserve"> and wishes to</w:t>
      </w:r>
      <w:r w:rsidR="0010346D" w:rsidRPr="002C0EC0">
        <w:rPr>
          <w:rFonts w:ascii="Arial" w:hAnsi="Arial" w:cs="Arial"/>
          <w:szCs w:val="24"/>
        </w:rPr>
        <w:t xml:space="preserve"> give</w:t>
      </w:r>
      <w:r w:rsidRPr="002C0EC0">
        <w:rPr>
          <w:rFonts w:ascii="Arial" w:hAnsi="Arial" w:cs="Arial"/>
          <w:szCs w:val="24"/>
        </w:rPr>
        <w:t xml:space="preserve"> a </w:t>
      </w:r>
      <w:r w:rsidR="0010346D" w:rsidRPr="002C0EC0">
        <w:rPr>
          <w:rFonts w:ascii="Arial" w:hAnsi="Arial" w:cs="Arial"/>
          <w:szCs w:val="24"/>
        </w:rPr>
        <w:t xml:space="preserve">strong signal of </w:t>
      </w:r>
      <w:r w:rsidR="005F2A24">
        <w:rPr>
          <w:rFonts w:ascii="Arial" w:hAnsi="Arial" w:cs="Arial"/>
          <w:szCs w:val="24"/>
        </w:rPr>
        <w:t>its</w:t>
      </w:r>
      <w:r w:rsidR="005F2A24" w:rsidRPr="002C0EC0">
        <w:rPr>
          <w:rFonts w:ascii="Arial" w:hAnsi="Arial" w:cs="Arial"/>
          <w:szCs w:val="24"/>
        </w:rPr>
        <w:t xml:space="preserve"> </w:t>
      </w:r>
      <w:r w:rsidR="0010346D" w:rsidRPr="002C0EC0">
        <w:rPr>
          <w:rFonts w:ascii="Arial" w:hAnsi="Arial" w:cs="Arial"/>
          <w:szCs w:val="24"/>
        </w:rPr>
        <w:t>intent</w:t>
      </w:r>
      <w:r w:rsidR="00582A84">
        <w:rPr>
          <w:rFonts w:ascii="Arial" w:hAnsi="Arial" w:cs="Arial"/>
          <w:szCs w:val="24"/>
        </w:rPr>
        <w:t>, where there is mutual benefit,</w:t>
      </w:r>
      <w:r w:rsidR="0010346D" w:rsidRPr="002C0EC0">
        <w:rPr>
          <w:rFonts w:ascii="Arial" w:hAnsi="Arial" w:cs="Arial"/>
          <w:szCs w:val="24"/>
        </w:rPr>
        <w:t xml:space="preserve"> to engage more closely with all parties within the wider waterway</w:t>
      </w:r>
      <w:r w:rsidR="005F2A24">
        <w:rPr>
          <w:rFonts w:ascii="Arial" w:hAnsi="Arial" w:cs="Arial"/>
          <w:szCs w:val="24"/>
        </w:rPr>
        <w:t>s</w:t>
      </w:r>
      <w:r w:rsidR="0010346D" w:rsidRPr="002C0EC0">
        <w:rPr>
          <w:rFonts w:ascii="Arial" w:hAnsi="Arial" w:cs="Arial"/>
          <w:szCs w:val="24"/>
        </w:rPr>
        <w:t xml:space="preserve"> community</w:t>
      </w:r>
      <w:r w:rsidR="00582A84">
        <w:rPr>
          <w:rFonts w:ascii="Arial" w:hAnsi="Arial" w:cs="Arial"/>
          <w:szCs w:val="24"/>
        </w:rPr>
        <w:t xml:space="preserve"> in furtherance of those mutual benefits</w:t>
      </w:r>
      <w:r w:rsidR="0010346D" w:rsidRPr="002C0EC0">
        <w:rPr>
          <w:rFonts w:ascii="Arial" w:hAnsi="Arial" w:cs="Arial"/>
          <w:szCs w:val="24"/>
        </w:rPr>
        <w:t>.</w:t>
      </w:r>
    </w:p>
    <w:p w:rsidR="005C5E6C" w:rsidRPr="002C0EC0" w:rsidRDefault="00722896" w:rsidP="00DE3BB2">
      <w:pPr>
        <w:spacing w:after="120"/>
        <w:rPr>
          <w:rFonts w:ascii="Arial" w:hAnsi="Arial" w:cs="Arial"/>
          <w:szCs w:val="24"/>
        </w:rPr>
      </w:pPr>
      <w:r w:rsidRPr="002C0EC0">
        <w:rPr>
          <w:rFonts w:ascii="Arial" w:hAnsi="Arial" w:cs="Arial"/>
          <w:szCs w:val="24"/>
        </w:rPr>
        <w:t xml:space="preserve">IWA and CRT share </w:t>
      </w:r>
      <w:r w:rsidR="0090796C" w:rsidRPr="002C0EC0">
        <w:rPr>
          <w:rFonts w:ascii="Arial" w:hAnsi="Arial" w:cs="Arial"/>
          <w:szCs w:val="24"/>
        </w:rPr>
        <w:t>many common objectives</w:t>
      </w:r>
      <w:r w:rsidRPr="002C0EC0">
        <w:rPr>
          <w:rFonts w:ascii="Arial" w:hAnsi="Arial" w:cs="Arial"/>
          <w:szCs w:val="24"/>
        </w:rPr>
        <w:t xml:space="preserve"> and </w:t>
      </w:r>
      <w:r w:rsidR="005F2A24">
        <w:rPr>
          <w:rFonts w:ascii="Arial" w:hAnsi="Arial" w:cs="Arial"/>
          <w:szCs w:val="24"/>
        </w:rPr>
        <w:t>wish</w:t>
      </w:r>
      <w:r w:rsidRPr="002C0EC0">
        <w:rPr>
          <w:rFonts w:ascii="Arial" w:hAnsi="Arial" w:cs="Arial"/>
          <w:szCs w:val="24"/>
        </w:rPr>
        <w:t xml:space="preserve"> to work </w:t>
      </w:r>
      <w:r w:rsidR="0010346D" w:rsidRPr="002C0EC0">
        <w:rPr>
          <w:rFonts w:ascii="Arial" w:hAnsi="Arial" w:cs="Arial"/>
          <w:szCs w:val="24"/>
        </w:rPr>
        <w:t>together</w:t>
      </w:r>
      <w:r w:rsidRPr="002C0EC0">
        <w:rPr>
          <w:rFonts w:ascii="Arial" w:hAnsi="Arial" w:cs="Arial"/>
          <w:szCs w:val="24"/>
        </w:rPr>
        <w:t xml:space="preserve"> </w:t>
      </w:r>
      <w:r w:rsidR="005F2A24">
        <w:rPr>
          <w:rFonts w:ascii="Arial" w:hAnsi="Arial" w:cs="Arial"/>
          <w:szCs w:val="24"/>
        </w:rPr>
        <w:t xml:space="preserve">to </w:t>
      </w:r>
      <w:r w:rsidRPr="002C0EC0">
        <w:rPr>
          <w:rFonts w:ascii="Arial" w:hAnsi="Arial" w:cs="Arial"/>
          <w:szCs w:val="24"/>
        </w:rPr>
        <w:t>maximise their collective output for mutual benefit.</w:t>
      </w:r>
    </w:p>
    <w:p w:rsidR="0078484F" w:rsidRPr="002C0EC0" w:rsidRDefault="0078484F" w:rsidP="00DE3BB2">
      <w:pPr>
        <w:spacing w:after="120"/>
        <w:rPr>
          <w:rFonts w:ascii="Arial" w:hAnsi="Arial" w:cs="Arial"/>
        </w:rPr>
      </w:pPr>
    </w:p>
    <w:p w:rsidR="0078484F" w:rsidRPr="002C0EC0" w:rsidRDefault="0090796C">
      <w:pPr>
        <w:pStyle w:val="Heading1"/>
        <w:rPr>
          <w:rFonts w:ascii="Arial" w:hAnsi="Arial" w:cs="Arial"/>
          <w:szCs w:val="24"/>
        </w:rPr>
      </w:pPr>
      <w:r w:rsidRPr="002C0EC0">
        <w:rPr>
          <w:rFonts w:ascii="Arial" w:hAnsi="Arial" w:cs="Arial"/>
          <w:szCs w:val="24"/>
        </w:rPr>
        <w:t>declaration of a common objective</w:t>
      </w:r>
    </w:p>
    <w:p w:rsidR="0078484F" w:rsidRPr="002C0EC0" w:rsidRDefault="0078484F">
      <w:pPr>
        <w:rPr>
          <w:rFonts w:ascii="Arial" w:hAnsi="Arial" w:cs="Arial"/>
        </w:rPr>
      </w:pPr>
    </w:p>
    <w:p w:rsidR="0078484F" w:rsidRPr="002C0EC0" w:rsidRDefault="00BF0E87">
      <w:pPr>
        <w:rPr>
          <w:rFonts w:ascii="Arial" w:hAnsi="Arial" w:cs="Arial"/>
        </w:rPr>
      </w:pPr>
      <w:r w:rsidRPr="002C0EC0">
        <w:rPr>
          <w:rFonts w:ascii="Arial" w:hAnsi="Arial" w:cs="Arial"/>
        </w:rPr>
        <w:t>CRT</w:t>
      </w:r>
      <w:r w:rsidR="0078484F" w:rsidRPr="002C0EC0">
        <w:rPr>
          <w:rFonts w:ascii="Arial" w:hAnsi="Arial" w:cs="Arial"/>
        </w:rPr>
        <w:t xml:space="preserve"> and</w:t>
      </w:r>
      <w:r w:rsidR="00384B01" w:rsidRPr="002C0EC0">
        <w:rPr>
          <w:rFonts w:ascii="Arial" w:hAnsi="Arial" w:cs="Arial"/>
        </w:rPr>
        <w:t xml:space="preserve"> IWA declare their </w:t>
      </w:r>
      <w:r w:rsidR="0090796C" w:rsidRPr="002C0EC0">
        <w:rPr>
          <w:rFonts w:ascii="Arial" w:hAnsi="Arial" w:cs="Arial"/>
        </w:rPr>
        <w:t>common objective is</w:t>
      </w:r>
      <w:r w:rsidR="0078484F" w:rsidRPr="002C0EC0">
        <w:rPr>
          <w:rFonts w:ascii="Arial" w:hAnsi="Arial" w:cs="Arial"/>
        </w:rPr>
        <w:t xml:space="preserve"> to help secure the best possible future for </w:t>
      </w:r>
      <w:r w:rsidR="00E2145F">
        <w:rPr>
          <w:rFonts w:ascii="Arial" w:hAnsi="Arial" w:cs="Arial"/>
        </w:rPr>
        <w:t>the</w:t>
      </w:r>
      <w:r w:rsidR="0078484F" w:rsidRPr="002C0EC0">
        <w:rPr>
          <w:rFonts w:ascii="Arial" w:hAnsi="Arial" w:cs="Arial"/>
        </w:rPr>
        <w:t xml:space="preserve"> inland waterways</w:t>
      </w:r>
      <w:r w:rsidR="00E2145F">
        <w:rPr>
          <w:rFonts w:ascii="Arial" w:hAnsi="Arial" w:cs="Arial"/>
        </w:rPr>
        <w:t xml:space="preserve"> of England and Wales</w:t>
      </w:r>
      <w:r w:rsidR="0078484F" w:rsidRPr="002C0EC0">
        <w:rPr>
          <w:rFonts w:ascii="Arial" w:hAnsi="Arial" w:cs="Arial"/>
        </w:rPr>
        <w:t>.</w:t>
      </w:r>
    </w:p>
    <w:p w:rsidR="0078484F" w:rsidRPr="00DE3BB2" w:rsidRDefault="0078484F" w:rsidP="00DE3BB2">
      <w:pPr>
        <w:pStyle w:val="Heading1"/>
        <w:numPr>
          <w:ilvl w:val="0"/>
          <w:numId w:val="0"/>
        </w:numPr>
        <w:ind w:left="720"/>
        <w:rPr>
          <w:rFonts w:ascii="Arial" w:hAnsi="Arial" w:cs="Arial"/>
        </w:rPr>
      </w:pPr>
    </w:p>
    <w:p w:rsidR="0090796C" w:rsidRPr="00DE3BB2" w:rsidRDefault="0090796C" w:rsidP="00DE3BB2">
      <w:pPr>
        <w:pStyle w:val="Heading1"/>
        <w:rPr>
          <w:rFonts w:ascii="Arial" w:hAnsi="Arial" w:cs="Arial"/>
          <w:sz w:val="20"/>
        </w:rPr>
      </w:pPr>
      <w:r w:rsidRPr="00DE3BB2">
        <w:rPr>
          <w:rFonts w:ascii="Arial" w:hAnsi="Arial" w:cs="Arial"/>
          <w:sz w:val="20"/>
        </w:rPr>
        <w:t>WORKING TOGETHER</w:t>
      </w:r>
    </w:p>
    <w:p w:rsidR="00701784" w:rsidRPr="002C0EC0" w:rsidRDefault="00701784">
      <w:pPr>
        <w:rPr>
          <w:rFonts w:ascii="Arial" w:hAnsi="Arial" w:cs="Arial"/>
          <w:b/>
          <w:szCs w:val="24"/>
        </w:rPr>
      </w:pPr>
    </w:p>
    <w:p w:rsidR="0090796C" w:rsidRPr="002C0EC0" w:rsidRDefault="00BF0E87" w:rsidP="0090796C">
      <w:pPr>
        <w:rPr>
          <w:rFonts w:ascii="Arial" w:hAnsi="Arial" w:cs="Arial"/>
        </w:rPr>
      </w:pPr>
      <w:r w:rsidRPr="002C0EC0">
        <w:rPr>
          <w:rFonts w:ascii="Arial" w:hAnsi="Arial" w:cs="Arial"/>
        </w:rPr>
        <w:t>CRT</w:t>
      </w:r>
      <w:r w:rsidR="0078484F" w:rsidRPr="002C0EC0">
        <w:rPr>
          <w:rFonts w:ascii="Arial" w:hAnsi="Arial" w:cs="Arial"/>
        </w:rPr>
        <w:t xml:space="preserve"> a</w:t>
      </w:r>
      <w:r w:rsidR="0090796C" w:rsidRPr="002C0EC0">
        <w:rPr>
          <w:rFonts w:ascii="Arial" w:hAnsi="Arial" w:cs="Arial"/>
        </w:rPr>
        <w:t>n</w:t>
      </w:r>
      <w:r w:rsidR="0010346D" w:rsidRPr="002C0EC0">
        <w:rPr>
          <w:rFonts w:ascii="Arial" w:hAnsi="Arial" w:cs="Arial"/>
        </w:rPr>
        <w:t>d IWA</w:t>
      </w:r>
      <w:r w:rsidR="0090796C" w:rsidRPr="002C0EC0">
        <w:rPr>
          <w:rFonts w:ascii="Arial" w:hAnsi="Arial" w:cs="Arial"/>
        </w:rPr>
        <w:t>:</w:t>
      </w:r>
    </w:p>
    <w:p w:rsidR="00701784" w:rsidRPr="002C0EC0" w:rsidRDefault="00701784" w:rsidP="0090796C">
      <w:pPr>
        <w:rPr>
          <w:rFonts w:ascii="Arial" w:hAnsi="Arial" w:cs="Arial"/>
        </w:rPr>
      </w:pPr>
    </w:p>
    <w:p w:rsidR="00C4248A" w:rsidRDefault="0010346D" w:rsidP="00C4248A">
      <w:pPr>
        <w:numPr>
          <w:ilvl w:val="1"/>
          <w:numId w:val="27"/>
        </w:numPr>
        <w:ind w:left="567" w:hanging="567"/>
        <w:rPr>
          <w:rFonts w:ascii="Arial" w:hAnsi="Arial" w:cs="Arial"/>
        </w:rPr>
      </w:pPr>
      <w:r w:rsidRPr="00E36E2A">
        <w:rPr>
          <w:rFonts w:ascii="Arial" w:hAnsi="Arial" w:cs="Arial"/>
        </w:rPr>
        <w:t>Wish to w</w:t>
      </w:r>
      <w:r w:rsidR="0078484F" w:rsidRPr="00E36E2A">
        <w:rPr>
          <w:rFonts w:ascii="Arial" w:hAnsi="Arial" w:cs="Arial"/>
        </w:rPr>
        <w:t>ork in a spirit of partnership a</w:t>
      </w:r>
      <w:r w:rsidR="0090796C" w:rsidRPr="00E36E2A">
        <w:rPr>
          <w:rFonts w:ascii="Arial" w:hAnsi="Arial" w:cs="Arial"/>
        </w:rPr>
        <w:t>nd</w:t>
      </w:r>
      <w:r w:rsidR="00F8235A" w:rsidRPr="00E36E2A">
        <w:rPr>
          <w:rFonts w:ascii="Arial" w:hAnsi="Arial" w:cs="Arial"/>
        </w:rPr>
        <w:t xml:space="preserve"> </w:t>
      </w:r>
      <w:r w:rsidR="0078484F" w:rsidRPr="00E36E2A">
        <w:rPr>
          <w:rFonts w:ascii="Arial" w:hAnsi="Arial" w:cs="Arial"/>
        </w:rPr>
        <w:t>co-operation</w:t>
      </w:r>
      <w:r w:rsidR="0090796C" w:rsidRPr="00E36E2A">
        <w:rPr>
          <w:rFonts w:ascii="Arial" w:hAnsi="Arial" w:cs="Arial"/>
        </w:rPr>
        <w:t xml:space="preserve"> for the benefit of the inland waterways</w:t>
      </w:r>
      <w:r w:rsidRPr="00E36E2A">
        <w:rPr>
          <w:rFonts w:ascii="Arial" w:hAnsi="Arial" w:cs="Arial"/>
        </w:rPr>
        <w:t xml:space="preserve"> and base that</w:t>
      </w:r>
      <w:r w:rsidR="00384B01" w:rsidRPr="00E36E2A">
        <w:rPr>
          <w:rFonts w:ascii="Arial" w:hAnsi="Arial" w:cs="Arial"/>
        </w:rPr>
        <w:t xml:space="preserve"> co-operation on </w:t>
      </w:r>
      <w:r w:rsidR="00452926">
        <w:rPr>
          <w:rFonts w:ascii="Arial" w:hAnsi="Arial" w:cs="Arial"/>
        </w:rPr>
        <w:t xml:space="preserve">open </w:t>
      </w:r>
      <w:r w:rsidR="0000288E">
        <w:rPr>
          <w:rFonts w:ascii="Arial" w:hAnsi="Arial" w:cs="Arial"/>
        </w:rPr>
        <w:t xml:space="preserve">communications </w:t>
      </w:r>
      <w:r w:rsidR="00452926">
        <w:rPr>
          <w:rFonts w:ascii="Arial" w:hAnsi="Arial" w:cs="Arial"/>
        </w:rPr>
        <w:t xml:space="preserve">and </w:t>
      </w:r>
      <w:r w:rsidR="00384B01" w:rsidRPr="00E36E2A">
        <w:rPr>
          <w:rFonts w:ascii="Arial" w:hAnsi="Arial" w:cs="Arial"/>
        </w:rPr>
        <w:t>mutual respect</w:t>
      </w:r>
      <w:r w:rsidR="00EC2451" w:rsidRPr="00E36E2A">
        <w:rPr>
          <w:rFonts w:ascii="Arial" w:hAnsi="Arial" w:cs="Arial"/>
        </w:rPr>
        <w:t>.</w:t>
      </w:r>
      <w:r w:rsidR="00452926">
        <w:rPr>
          <w:rFonts w:ascii="Arial" w:hAnsi="Arial" w:cs="Arial"/>
        </w:rPr>
        <w:t xml:space="preserve"> </w:t>
      </w:r>
    </w:p>
    <w:p w:rsidR="00121E33" w:rsidRPr="00C4248A" w:rsidRDefault="0000288E" w:rsidP="00C4248A">
      <w:pPr>
        <w:numPr>
          <w:ilvl w:val="1"/>
          <w:numId w:val="27"/>
        </w:numPr>
        <w:ind w:left="567" w:hanging="567"/>
        <w:rPr>
          <w:rFonts w:ascii="Arial" w:hAnsi="Arial" w:cs="Arial"/>
        </w:rPr>
      </w:pPr>
      <w:r w:rsidRPr="00C4248A">
        <w:rPr>
          <w:rFonts w:ascii="Arial" w:hAnsi="Arial" w:cs="Arial"/>
        </w:rPr>
        <w:t>A</w:t>
      </w:r>
      <w:r w:rsidR="00D436A0" w:rsidRPr="00C4248A">
        <w:rPr>
          <w:rFonts w:ascii="Arial" w:hAnsi="Arial" w:cs="Arial"/>
        </w:rPr>
        <w:t>g</w:t>
      </w:r>
      <w:r w:rsidR="00121E33" w:rsidRPr="00C4248A">
        <w:rPr>
          <w:rFonts w:ascii="Arial" w:hAnsi="Arial" w:cs="Arial"/>
        </w:rPr>
        <w:t xml:space="preserve">ree to keep each other informed about public announcements that might impact on the basis of this Memorandum set out at 1 above  </w:t>
      </w:r>
    </w:p>
    <w:p w:rsidR="00701784" w:rsidRPr="002C0EC0" w:rsidRDefault="00701784" w:rsidP="00AD1A39">
      <w:pPr>
        <w:rPr>
          <w:rFonts w:ascii="Arial" w:hAnsi="Arial" w:cs="Arial"/>
        </w:rPr>
      </w:pPr>
    </w:p>
    <w:p w:rsidR="0078484F" w:rsidRDefault="00384B01">
      <w:pPr>
        <w:pStyle w:val="Heading1"/>
        <w:rPr>
          <w:rFonts w:ascii="Arial" w:hAnsi="Arial" w:cs="Arial"/>
        </w:rPr>
      </w:pPr>
      <w:r w:rsidRPr="002C0EC0">
        <w:rPr>
          <w:rFonts w:ascii="Arial" w:hAnsi="Arial" w:cs="Arial"/>
        </w:rPr>
        <w:t>Collaboration Projects</w:t>
      </w:r>
    </w:p>
    <w:p w:rsidR="0078484F" w:rsidRPr="002C0EC0" w:rsidRDefault="0078484F">
      <w:pPr>
        <w:rPr>
          <w:rFonts w:ascii="Arial" w:hAnsi="Arial" w:cs="Arial"/>
        </w:rPr>
      </w:pPr>
    </w:p>
    <w:p w:rsidR="0078484F" w:rsidRPr="002C0EC0" w:rsidRDefault="00BF0E87">
      <w:pPr>
        <w:rPr>
          <w:rFonts w:ascii="Arial" w:hAnsi="Arial" w:cs="Arial"/>
        </w:rPr>
      </w:pPr>
      <w:r w:rsidRPr="002C0EC0">
        <w:rPr>
          <w:rFonts w:ascii="Arial" w:hAnsi="Arial" w:cs="Arial"/>
        </w:rPr>
        <w:t>CRT</w:t>
      </w:r>
      <w:r w:rsidR="00384B01" w:rsidRPr="002C0EC0">
        <w:rPr>
          <w:rFonts w:ascii="Arial" w:hAnsi="Arial" w:cs="Arial"/>
        </w:rPr>
        <w:t xml:space="preserve"> and IWA commit themselves to working together on the following</w:t>
      </w:r>
      <w:r w:rsidR="0010346D" w:rsidRPr="002C0EC0">
        <w:rPr>
          <w:rFonts w:ascii="Arial" w:hAnsi="Arial" w:cs="Arial"/>
        </w:rPr>
        <w:t xml:space="preserve"> initial </w:t>
      </w:r>
      <w:r w:rsidR="00384B01" w:rsidRPr="002C0EC0">
        <w:rPr>
          <w:rFonts w:ascii="Arial" w:hAnsi="Arial" w:cs="Arial"/>
        </w:rPr>
        <w:t>joint initiatives:</w:t>
      </w:r>
    </w:p>
    <w:p w:rsidR="00D57837" w:rsidRDefault="00D57837" w:rsidP="00D57837">
      <w:pPr>
        <w:pStyle w:val="ListParagraph"/>
        <w:ind w:left="360"/>
        <w:rPr>
          <w:rFonts w:ascii="Arial" w:hAnsi="Arial" w:cs="Arial"/>
        </w:rPr>
      </w:pPr>
    </w:p>
    <w:p w:rsidR="00D57837" w:rsidRDefault="00D57837" w:rsidP="00C4248A">
      <w:pPr>
        <w:pStyle w:val="ListParagraph"/>
        <w:numPr>
          <w:ilvl w:val="1"/>
          <w:numId w:val="38"/>
        </w:numPr>
        <w:ind w:left="567" w:hanging="567"/>
        <w:rPr>
          <w:rFonts w:ascii="Arial" w:hAnsi="Arial" w:cs="Arial"/>
        </w:rPr>
      </w:pPr>
      <w:r>
        <w:rPr>
          <w:rFonts w:ascii="Arial" w:hAnsi="Arial" w:cs="Arial"/>
        </w:rPr>
        <w:t xml:space="preserve"> Develop ways for local organisations and community groups with an interest in    the inland waterways corridor in their area to work in cooperation with both IWA and CRT for mutual benefit.</w:t>
      </w:r>
      <w:r w:rsidR="00121E33">
        <w:rPr>
          <w:rFonts w:ascii="Arial" w:hAnsi="Arial" w:cs="Arial"/>
        </w:rPr>
        <w:t xml:space="preserve"> </w:t>
      </w:r>
    </w:p>
    <w:p w:rsidR="00D436A0" w:rsidRDefault="00D436A0" w:rsidP="00C4248A">
      <w:pPr>
        <w:pStyle w:val="ListParagraph"/>
        <w:ind w:left="567" w:hanging="567"/>
        <w:rPr>
          <w:rFonts w:ascii="Arial" w:hAnsi="Arial" w:cs="Arial"/>
        </w:rPr>
      </w:pPr>
    </w:p>
    <w:p w:rsidR="00D436A0" w:rsidRDefault="00D436A0" w:rsidP="00C4248A">
      <w:pPr>
        <w:pStyle w:val="ListParagraph"/>
        <w:numPr>
          <w:ilvl w:val="1"/>
          <w:numId w:val="38"/>
        </w:numPr>
        <w:ind w:left="567" w:hanging="567"/>
        <w:rPr>
          <w:rFonts w:ascii="Arial" w:hAnsi="Arial" w:cs="Arial"/>
        </w:rPr>
      </w:pPr>
      <w:r>
        <w:rPr>
          <w:rFonts w:ascii="Arial" w:hAnsi="Arial" w:cs="Arial"/>
        </w:rPr>
        <w:t xml:space="preserve">Facilitating, planning and organising work parties for </w:t>
      </w:r>
      <w:r w:rsidR="008E7532">
        <w:rPr>
          <w:rFonts w:ascii="Arial" w:hAnsi="Arial" w:cs="Arial"/>
        </w:rPr>
        <w:t xml:space="preserve">the </w:t>
      </w:r>
      <w:r>
        <w:rPr>
          <w:rFonts w:ascii="Arial" w:hAnsi="Arial" w:cs="Arial"/>
        </w:rPr>
        <w:t xml:space="preserve">practical benefit of the waterway environment.  </w:t>
      </w:r>
    </w:p>
    <w:p w:rsidR="00DB25F6" w:rsidRPr="002C0EC0" w:rsidRDefault="00DB25F6" w:rsidP="00C4248A">
      <w:pPr>
        <w:ind w:left="567" w:hanging="567"/>
        <w:rPr>
          <w:rFonts w:ascii="Arial" w:hAnsi="Arial" w:cs="Arial"/>
        </w:rPr>
      </w:pPr>
    </w:p>
    <w:p w:rsidR="00DB25F6" w:rsidRPr="002C0EC0" w:rsidRDefault="003C6A9F" w:rsidP="00C4248A">
      <w:pPr>
        <w:numPr>
          <w:ilvl w:val="1"/>
          <w:numId w:val="38"/>
        </w:numPr>
        <w:ind w:left="567" w:hanging="567"/>
        <w:rPr>
          <w:rFonts w:ascii="Arial" w:hAnsi="Arial" w:cs="Arial"/>
        </w:rPr>
      </w:pPr>
      <w:r>
        <w:rPr>
          <w:rFonts w:ascii="Arial" w:hAnsi="Arial" w:cs="Arial"/>
        </w:rPr>
        <w:t>Consider supporting</w:t>
      </w:r>
      <w:r w:rsidR="00A9161A">
        <w:rPr>
          <w:rFonts w:ascii="Arial" w:hAnsi="Arial" w:cs="Arial"/>
        </w:rPr>
        <w:t xml:space="preserve"> or organising</w:t>
      </w:r>
      <w:r w:rsidR="00DB25F6" w:rsidRPr="002C0EC0">
        <w:rPr>
          <w:rFonts w:ascii="Arial" w:hAnsi="Arial" w:cs="Arial"/>
        </w:rPr>
        <w:t xml:space="preserve"> boat </w:t>
      </w:r>
      <w:r w:rsidR="008E7532">
        <w:rPr>
          <w:rFonts w:ascii="Arial" w:hAnsi="Arial" w:cs="Arial"/>
        </w:rPr>
        <w:t xml:space="preserve">gatherings </w:t>
      </w:r>
      <w:r w:rsidR="00A9161A">
        <w:rPr>
          <w:rFonts w:ascii="Arial" w:hAnsi="Arial" w:cs="Arial"/>
        </w:rPr>
        <w:t>and other activities</w:t>
      </w:r>
      <w:r w:rsidR="00DB25F6" w:rsidRPr="002C0EC0">
        <w:rPr>
          <w:rFonts w:ascii="Arial" w:hAnsi="Arial" w:cs="Arial"/>
        </w:rPr>
        <w:t xml:space="preserve"> to coincide with local fundraising and awareness events</w:t>
      </w:r>
      <w:r>
        <w:rPr>
          <w:rFonts w:ascii="Arial" w:hAnsi="Arial" w:cs="Arial"/>
        </w:rPr>
        <w:t xml:space="preserve"> arranged by either party</w:t>
      </w:r>
      <w:r w:rsidR="00DB25F6" w:rsidRPr="002C0EC0">
        <w:rPr>
          <w:rFonts w:ascii="Arial" w:hAnsi="Arial" w:cs="Arial"/>
        </w:rPr>
        <w:t xml:space="preserve">. </w:t>
      </w:r>
      <w:r w:rsidR="00A9161A">
        <w:rPr>
          <w:rFonts w:ascii="Arial" w:hAnsi="Arial" w:cs="Arial"/>
        </w:rPr>
        <w:t>Such</w:t>
      </w:r>
      <w:r w:rsidR="00A9161A" w:rsidRPr="002C0EC0">
        <w:rPr>
          <w:rFonts w:ascii="Arial" w:hAnsi="Arial" w:cs="Arial"/>
        </w:rPr>
        <w:t xml:space="preserve"> </w:t>
      </w:r>
      <w:r w:rsidR="008E7532">
        <w:rPr>
          <w:rFonts w:ascii="Arial" w:hAnsi="Arial" w:cs="Arial"/>
        </w:rPr>
        <w:t>boating events</w:t>
      </w:r>
      <w:r w:rsidR="008E7532" w:rsidRPr="002C0EC0">
        <w:rPr>
          <w:rFonts w:ascii="Arial" w:hAnsi="Arial" w:cs="Arial"/>
        </w:rPr>
        <w:t xml:space="preserve"> </w:t>
      </w:r>
      <w:r w:rsidR="00A9161A">
        <w:rPr>
          <w:rFonts w:ascii="Arial" w:hAnsi="Arial" w:cs="Arial"/>
        </w:rPr>
        <w:t>or other activities would be intended to</w:t>
      </w:r>
      <w:r w:rsidR="00DB25F6" w:rsidRPr="002C0EC0">
        <w:rPr>
          <w:rFonts w:ascii="Arial" w:hAnsi="Arial" w:cs="Arial"/>
        </w:rPr>
        <w:t xml:space="preserve"> create interest and colour to help bring people to the event</w:t>
      </w:r>
      <w:r w:rsidR="00A9161A">
        <w:rPr>
          <w:rFonts w:ascii="Arial" w:hAnsi="Arial" w:cs="Arial"/>
        </w:rPr>
        <w:t>s</w:t>
      </w:r>
      <w:r w:rsidR="002C0EC0">
        <w:rPr>
          <w:rFonts w:ascii="Arial" w:hAnsi="Arial" w:cs="Arial"/>
        </w:rPr>
        <w:t>.</w:t>
      </w:r>
    </w:p>
    <w:p w:rsidR="00DB25F6" w:rsidRPr="002C0EC0" w:rsidRDefault="00DB25F6" w:rsidP="00C4248A">
      <w:pPr>
        <w:ind w:left="567" w:hanging="567"/>
        <w:rPr>
          <w:rFonts w:ascii="Arial" w:hAnsi="Arial" w:cs="Arial"/>
        </w:rPr>
      </w:pPr>
    </w:p>
    <w:p w:rsidR="00DB25F6" w:rsidRDefault="00DB25F6" w:rsidP="00C4248A">
      <w:pPr>
        <w:numPr>
          <w:ilvl w:val="1"/>
          <w:numId w:val="38"/>
        </w:numPr>
        <w:ind w:left="567" w:hanging="567"/>
        <w:rPr>
          <w:rFonts w:ascii="Arial" w:hAnsi="Arial" w:cs="Arial"/>
        </w:rPr>
      </w:pPr>
      <w:r w:rsidRPr="002C0EC0">
        <w:rPr>
          <w:rFonts w:ascii="Arial" w:hAnsi="Arial" w:cs="Arial"/>
        </w:rPr>
        <w:t>Explore the possibilities of jointly funding work to raise awareness of the waterways and specific issues, particularly amongst opinion formers such as MPs</w:t>
      </w:r>
      <w:r w:rsidR="00DA7275">
        <w:rPr>
          <w:rFonts w:ascii="Arial" w:hAnsi="Arial" w:cs="Arial"/>
        </w:rPr>
        <w:t xml:space="preserve"> and local Government</w:t>
      </w:r>
      <w:r w:rsidR="00EC2451">
        <w:rPr>
          <w:rFonts w:ascii="Arial" w:hAnsi="Arial" w:cs="Arial"/>
        </w:rPr>
        <w:t>.</w:t>
      </w:r>
    </w:p>
    <w:p w:rsidR="00F7378D" w:rsidRDefault="00F7378D" w:rsidP="00F7378D">
      <w:pPr>
        <w:pStyle w:val="ListParagraph"/>
        <w:rPr>
          <w:rFonts w:ascii="Arial" w:hAnsi="Arial" w:cs="Arial"/>
        </w:rPr>
      </w:pPr>
    </w:p>
    <w:p w:rsidR="00F7378D" w:rsidRDefault="00F7378D" w:rsidP="00C4248A">
      <w:pPr>
        <w:numPr>
          <w:ilvl w:val="1"/>
          <w:numId w:val="38"/>
        </w:numPr>
        <w:ind w:left="567" w:hanging="567"/>
        <w:rPr>
          <w:rFonts w:ascii="Arial" w:hAnsi="Arial" w:cs="Arial"/>
        </w:rPr>
      </w:pPr>
      <w:r w:rsidRPr="002C0EC0">
        <w:rPr>
          <w:rFonts w:ascii="Arial" w:hAnsi="Arial" w:cs="Arial"/>
        </w:rPr>
        <w:t>Consider opportunities to work in partnership to further the objectives set out above.</w:t>
      </w:r>
    </w:p>
    <w:p w:rsidR="00F7378D" w:rsidRDefault="00F7378D" w:rsidP="00C4248A">
      <w:pPr>
        <w:pStyle w:val="ListParagraph"/>
        <w:ind w:left="567" w:hanging="567"/>
        <w:rPr>
          <w:rFonts w:ascii="Arial" w:hAnsi="Arial" w:cs="Arial"/>
        </w:rPr>
      </w:pPr>
    </w:p>
    <w:p w:rsidR="00F7378D" w:rsidRDefault="00F7378D" w:rsidP="00C4248A">
      <w:pPr>
        <w:numPr>
          <w:ilvl w:val="1"/>
          <w:numId w:val="38"/>
        </w:numPr>
        <w:ind w:left="567" w:hanging="567"/>
        <w:rPr>
          <w:rFonts w:ascii="Arial" w:hAnsi="Arial" w:cs="Arial"/>
        </w:rPr>
      </w:pPr>
      <w:r w:rsidRPr="002C0EC0">
        <w:rPr>
          <w:rFonts w:ascii="Arial" w:hAnsi="Arial" w:cs="Arial"/>
        </w:rPr>
        <w:t xml:space="preserve">Convene a meeting of key personnel in our respective organisations </w:t>
      </w:r>
      <w:r>
        <w:rPr>
          <w:rFonts w:ascii="Arial" w:hAnsi="Arial" w:cs="Arial"/>
        </w:rPr>
        <w:t xml:space="preserve">at least </w:t>
      </w:r>
      <w:r w:rsidRPr="002C0EC0">
        <w:rPr>
          <w:rFonts w:ascii="Arial" w:hAnsi="Arial" w:cs="Arial"/>
        </w:rPr>
        <w:t>once a year to review progress in the objective areas to ensure mutual benefit is being gained</w:t>
      </w:r>
      <w:r>
        <w:rPr>
          <w:rFonts w:ascii="Arial" w:hAnsi="Arial" w:cs="Arial"/>
        </w:rPr>
        <w:t xml:space="preserve"> via agreed actions and priorities</w:t>
      </w:r>
      <w:r w:rsidRPr="002C0EC0">
        <w:rPr>
          <w:rFonts w:ascii="Arial" w:hAnsi="Arial" w:cs="Arial"/>
        </w:rPr>
        <w:t>.</w:t>
      </w:r>
    </w:p>
    <w:p w:rsidR="00701784" w:rsidRPr="002C0EC0" w:rsidRDefault="00701784" w:rsidP="00F7378D">
      <w:pPr>
        <w:pStyle w:val="ListParagraph"/>
        <w:ind w:left="0"/>
        <w:rPr>
          <w:rFonts w:ascii="Arial" w:hAnsi="Arial" w:cs="Arial"/>
        </w:rPr>
      </w:pPr>
    </w:p>
    <w:p w:rsidR="00701784" w:rsidRPr="002C0EC0" w:rsidRDefault="00701784" w:rsidP="00390A99">
      <w:pPr>
        <w:ind w:left="426" w:hanging="426"/>
        <w:rPr>
          <w:rFonts w:ascii="Arial" w:hAnsi="Arial" w:cs="Arial"/>
        </w:rPr>
      </w:pPr>
    </w:p>
    <w:p w:rsidR="0078484F" w:rsidRPr="002C0EC0" w:rsidRDefault="0078484F" w:rsidP="00701784">
      <w:pPr>
        <w:pStyle w:val="Heading1"/>
        <w:rPr>
          <w:rFonts w:ascii="Arial" w:hAnsi="Arial" w:cs="Arial"/>
        </w:rPr>
      </w:pPr>
      <w:r w:rsidRPr="002C0EC0">
        <w:rPr>
          <w:rFonts w:ascii="Arial" w:hAnsi="Arial" w:cs="Arial"/>
        </w:rPr>
        <w:t>General Provisions</w:t>
      </w:r>
    </w:p>
    <w:p w:rsidR="0078484F" w:rsidRPr="002C0EC0" w:rsidRDefault="0078484F">
      <w:pPr>
        <w:rPr>
          <w:rFonts w:ascii="Arial" w:hAnsi="Arial" w:cs="Arial"/>
        </w:rPr>
      </w:pPr>
    </w:p>
    <w:p w:rsidR="001E016F" w:rsidRDefault="003C6A9F" w:rsidP="00C4248A">
      <w:pPr>
        <w:numPr>
          <w:ilvl w:val="1"/>
          <w:numId w:val="40"/>
        </w:numPr>
        <w:ind w:left="567" w:hanging="567"/>
        <w:rPr>
          <w:rFonts w:ascii="Arial" w:hAnsi="Arial" w:cs="Arial"/>
          <w:szCs w:val="24"/>
        </w:rPr>
      </w:pPr>
      <w:r>
        <w:rPr>
          <w:rFonts w:ascii="Arial" w:hAnsi="Arial" w:cs="Arial"/>
          <w:szCs w:val="24"/>
        </w:rPr>
        <w:t>Each</w:t>
      </w:r>
      <w:r w:rsidRPr="002C0EC0">
        <w:rPr>
          <w:rFonts w:ascii="Arial" w:hAnsi="Arial" w:cs="Arial"/>
          <w:szCs w:val="24"/>
        </w:rPr>
        <w:t xml:space="preserve"> part</w:t>
      </w:r>
      <w:r>
        <w:rPr>
          <w:rFonts w:ascii="Arial" w:hAnsi="Arial" w:cs="Arial"/>
          <w:szCs w:val="24"/>
        </w:rPr>
        <w:t>y</w:t>
      </w:r>
      <w:r w:rsidRPr="002C0EC0">
        <w:rPr>
          <w:rFonts w:ascii="Arial" w:hAnsi="Arial" w:cs="Arial"/>
          <w:szCs w:val="24"/>
        </w:rPr>
        <w:t xml:space="preserve"> </w:t>
      </w:r>
      <w:r w:rsidR="00DB25F6" w:rsidRPr="002C0EC0">
        <w:rPr>
          <w:rFonts w:ascii="Arial" w:hAnsi="Arial" w:cs="Arial"/>
          <w:szCs w:val="24"/>
        </w:rPr>
        <w:t>retain</w:t>
      </w:r>
      <w:r>
        <w:rPr>
          <w:rFonts w:ascii="Arial" w:hAnsi="Arial" w:cs="Arial"/>
          <w:szCs w:val="24"/>
        </w:rPr>
        <w:t>s</w:t>
      </w:r>
      <w:r w:rsidR="001E016F" w:rsidRPr="002C0EC0">
        <w:rPr>
          <w:rFonts w:ascii="Arial" w:hAnsi="Arial" w:cs="Arial"/>
          <w:szCs w:val="24"/>
        </w:rPr>
        <w:t xml:space="preserve"> the option to progress sole initiatives without th</w:t>
      </w:r>
      <w:r w:rsidR="00F7378D">
        <w:rPr>
          <w:rFonts w:ascii="Arial" w:hAnsi="Arial" w:cs="Arial"/>
          <w:szCs w:val="24"/>
        </w:rPr>
        <w:t>e agreement of the other party.</w:t>
      </w:r>
      <w:r w:rsidR="00F7378D">
        <w:rPr>
          <w:rFonts w:ascii="Arial" w:hAnsi="Arial" w:cs="Arial"/>
          <w:szCs w:val="24"/>
        </w:rPr>
        <w:br/>
      </w:r>
    </w:p>
    <w:p w:rsidR="004A407E" w:rsidRPr="004A407E" w:rsidRDefault="004A407E" w:rsidP="00C4248A">
      <w:pPr>
        <w:numPr>
          <w:ilvl w:val="1"/>
          <w:numId w:val="40"/>
        </w:numPr>
        <w:ind w:left="567" w:hanging="567"/>
        <w:rPr>
          <w:rFonts w:ascii="Arial" w:hAnsi="Arial" w:cs="Arial"/>
          <w:szCs w:val="24"/>
        </w:rPr>
      </w:pPr>
      <w:r w:rsidRPr="002C0EC0">
        <w:rPr>
          <w:rFonts w:ascii="Arial" w:hAnsi="Arial" w:cs="Arial"/>
        </w:rPr>
        <w:t>This MOU does not constitute or infer any contract or binding agreement on or between CRT and IWA or any of their successors.</w:t>
      </w:r>
      <w:r>
        <w:rPr>
          <w:rFonts w:ascii="Arial" w:hAnsi="Arial" w:cs="Arial"/>
        </w:rPr>
        <w:br/>
      </w:r>
    </w:p>
    <w:p w:rsidR="004A407E" w:rsidRPr="004A407E" w:rsidRDefault="004A407E" w:rsidP="00C4248A">
      <w:pPr>
        <w:numPr>
          <w:ilvl w:val="1"/>
          <w:numId w:val="40"/>
        </w:numPr>
        <w:ind w:left="567" w:hanging="567"/>
        <w:rPr>
          <w:rFonts w:ascii="Arial" w:hAnsi="Arial" w:cs="Arial"/>
          <w:szCs w:val="24"/>
        </w:rPr>
      </w:pPr>
      <w:r w:rsidRPr="002C0EC0">
        <w:rPr>
          <w:rFonts w:ascii="Arial" w:hAnsi="Arial" w:cs="Arial"/>
        </w:rPr>
        <w:t>The effective date for this Memorandum of Understanding between CRT and IWA shall be the date of the later signature below.</w:t>
      </w:r>
      <w:r>
        <w:rPr>
          <w:rFonts w:ascii="Arial" w:hAnsi="Arial" w:cs="Arial"/>
        </w:rPr>
        <w:br/>
      </w:r>
    </w:p>
    <w:p w:rsidR="004A407E" w:rsidRPr="004A407E" w:rsidRDefault="004A407E" w:rsidP="00C4248A">
      <w:pPr>
        <w:numPr>
          <w:ilvl w:val="1"/>
          <w:numId w:val="40"/>
        </w:numPr>
        <w:ind w:left="567" w:hanging="567"/>
        <w:rPr>
          <w:rFonts w:ascii="Arial" w:hAnsi="Arial" w:cs="Arial"/>
          <w:szCs w:val="24"/>
        </w:rPr>
      </w:pPr>
      <w:r w:rsidRPr="002C0EC0">
        <w:rPr>
          <w:rFonts w:ascii="Arial" w:hAnsi="Arial" w:cs="Arial"/>
        </w:rPr>
        <w:t>This MOU shall remain in effect until terminated in writing by either party and may only be modified upon the written agreement by both parties.</w:t>
      </w:r>
      <w:r>
        <w:rPr>
          <w:rFonts w:ascii="Arial" w:hAnsi="Arial" w:cs="Arial"/>
        </w:rPr>
        <w:br/>
      </w:r>
    </w:p>
    <w:p w:rsidR="004A407E" w:rsidRPr="00C4248A" w:rsidRDefault="004A407E" w:rsidP="00C4248A">
      <w:pPr>
        <w:numPr>
          <w:ilvl w:val="1"/>
          <w:numId w:val="40"/>
        </w:numPr>
        <w:ind w:left="567" w:hanging="567"/>
        <w:rPr>
          <w:rFonts w:ascii="Arial" w:hAnsi="Arial" w:cs="Arial"/>
          <w:szCs w:val="24"/>
        </w:rPr>
      </w:pPr>
      <w:r w:rsidRPr="002C0EC0">
        <w:rPr>
          <w:rFonts w:ascii="Arial" w:hAnsi="Arial" w:cs="Arial"/>
        </w:rPr>
        <w:t>If any part of this MOU is frustrated, the parties agree to endeavour to develop new provisions that will achieve the common objective set out in 4 above.</w:t>
      </w:r>
    </w:p>
    <w:p w:rsidR="00C4248A" w:rsidRDefault="00C4248A" w:rsidP="00C4248A">
      <w:pPr>
        <w:rPr>
          <w:rFonts w:ascii="Arial" w:hAnsi="Arial" w:cs="Arial"/>
        </w:rPr>
      </w:pPr>
    </w:p>
    <w:p w:rsidR="00C4248A" w:rsidRDefault="00C4248A" w:rsidP="00C4248A">
      <w:pPr>
        <w:rPr>
          <w:rFonts w:ascii="Arial" w:hAnsi="Arial" w:cs="Arial"/>
        </w:rPr>
      </w:pPr>
    </w:p>
    <w:p w:rsidR="00C4248A" w:rsidRDefault="00C4248A" w:rsidP="00C4248A">
      <w:pPr>
        <w:rPr>
          <w:rFonts w:ascii="Arial" w:hAnsi="Arial" w:cs="Arial"/>
          <w:szCs w:val="24"/>
        </w:rPr>
      </w:pPr>
    </w:p>
    <w:p w:rsidR="00701784" w:rsidRDefault="00701784" w:rsidP="00F7378D">
      <w:pPr>
        <w:pStyle w:val="ListParagraph"/>
        <w:ind w:left="0"/>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C4248A" w:rsidTr="00C4248A">
        <w:tc>
          <w:tcPr>
            <w:tcW w:w="4621" w:type="dxa"/>
          </w:tcPr>
          <w:p w:rsidR="00C4248A" w:rsidRDefault="00C4248A" w:rsidP="00F7378D">
            <w:pPr>
              <w:pStyle w:val="ListParagraph"/>
              <w:ind w:left="0"/>
              <w:rPr>
                <w:rFonts w:ascii="Arial" w:hAnsi="Arial" w:cs="Arial"/>
              </w:rPr>
            </w:pPr>
            <w:r w:rsidRPr="002C0EC0">
              <w:rPr>
                <w:rFonts w:ascii="Arial" w:hAnsi="Arial" w:cs="Arial"/>
              </w:rPr>
              <w:t xml:space="preserve">Signed for and on behalf of </w:t>
            </w:r>
          </w:p>
          <w:p w:rsidR="00C4248A" w:rsidRDefault="00C4248A" w:rsidP="00F7378D">
            <w:pPr>
              <w:pStyle w:val="ListParagraph"/>
              <w:ind w:left="0"/>
              <w:rPr>
                <w:rFonts w:ascii="Arial" w:hAnsi="Arial" w:cs="Arial"/>
              </w:rPr>
            </w:pPr>
            <w:r w:rsidRPr="002C0EC0">
              <w:rPr>
                <w:rFonts w:ascii="Arial" w:hAnsi="Arial" w:cs="Arial"/>
              </w:rPr>
              <w:t xml:space="preserve">Canal &amp; River Trust (CRT) </w:t>
            </w:r>
          </w:p>
          <w:p w:rsidR="00C4248A" w:rsidRDefault="00C4248A" w:rsidP="00F7378D">
            <w:pPr>
              <w:pStyle w:val="ListParagraph"/>
              <w:ind w:left="0"/>
              <w:rPr>
                <w:rFonts w:ascii="Arial" w:hAnsi="Arial" w:cs="Arial"/>
              </w:rPr>
            </w:pPr>
          </w:p>
          <w:p w:rsidR="00C4248A" w:rsidRDefault="00C4248A" w:rsidP="00F7378D">
            <w:pPr>
              <w:pStyle w:val="ListParagraph"/>
              <w:ind w:left="0"/>
              <w:rPr>
                <w:rFonts w:ascii="Arial" w:hAnsi="Arial" w:cs="Arial"/>
              </w:rPr>
            </w:pPr>
          </w:p>
          <w:p w:rsidR="00C4248A" w:rsidRDefault="00C4248A" w:rsidP="00F7378D">
            <w:pPr>
              <w:pStyle w:val="ListParagraph"/>
              <w:ind w:left="0"/>
              <w:rPr>
                <w:rFonts w:ascii="Arial" w:hAnsi="Arial" w:cs="Arial"/>
              </w:rPr>
            </w:pPr>
          </w:p>
          <w:p w:rsidR="00C4248A" w:rsidRDefault="00C4248A" w:rsidP="00F7378D">
            <w:pPr>
              <w:pStyle w:val="ListParagraph"/>
              <w:ind w:left="0"/>
              <w:rPr>
                <w:rFonts w:ascii="Arial" w:hAnsi="Arial" w:cs="Arial"/>
              </w:rPr>
            </w:pPr>
          </w:p>
          <w:p w:rsidR="00C4248A" w:rsidRDefault="00C4248A" w:rsidP="00F7378D">
            <w:pPr>
              <w:pStyle w:val="ListParagraph"/>
              <w:pBdr>
                <w:bottom w:val="single" w:sz="12" w:space="1" w:color="auto"/>
              </w:pBdr>
              <w:ind w:left="0"/>
              <w:rPr>
                <w:rFonts w:ascii="Arial" w:hAnsi="Arial" w:cs="Arial"/>
              </w:rPr>
            </w:pPr>
          </w:p>
          <w:p w:rsidR="00C4248A" w:rsidRDefault="00C4248A" w:rsidP="00F7378D">
            <w:pPr>
              <w:pStyle w:val="ListParagraph"/>
              <w:ind w:left="0"/>
              <w:rPr>
                <w:rFonts w:ascii="Arial" w:hAnsi="Arial" w:cs="Arial"/>
              </w:rPr>
            </w:pPr>
          </w:p>
          <w:p w:rsidR="00C4248A" w:rsidRDefault="00C4248A" w:rsidP="00F7378D">
            <w:pPr>
              <w:pStyle w:val="ListParagraph"/>
              <w:ind w:left="0"/>
              <w:rPr>
                <w:rFonts w:ascii="Arial" w:hAnsi="Arial" w:cs="Arial"/>
              </w:rPr>
            </w:pPr>
            <w:r>
              <w:rPr>
                <w:rFonts w:ascii="Arial" w:hAnsi="Arial" w:cs="Arial"/>
              </w:rPr>
              <w:t>Robin Evans Chief Executive</w:t>
            </w:r>
          </w:p>
          <w:p w:rsidR="00C4248A" w:rsidRDefault="00C4248A" w:rsidP="00F7378D">
            <w:pPr>
              <w:pStyle w:val="ListParagraph"/>
              <w:ind w:left="0"/>
              <w:rPr>
                <w:rFonts w:ascii="Arial" w:hAnsi="Arial" w:cs="Arial"/>
              </w:rPr>
            </w:pPr>
          </w:p>
          <w:p w:rsidR="00C4248A" w:rsidRDefault="00C4248A" w:rsidP="00F7378D">
            <w:pPr>
              <w:pStyle w:val="ListParagraph"/>
              <w:ind w:left="0"/>
              <w:rPr>
                <w:rFonts w:ascii="Arial" w:hAnsi="Arial" w:cs="Arial"/>
              </w:rPr>
            </w:pPr>
            <w:r w:rsidRPr="002C0EC0">
              <w:rPr>
                <w:rFonts w:ascii="Arial" w:hAnsi="Arial" w:cs="Arial"/>
              </w:rPr>
              <w:t>Date:</w:t>
            </w:r>
          </w:p>
        </w:tc>
        <w:tc>
          <w:tcPr>
            <w:tcW w:w="4621" w:type="dxa"/>
          </w:tcPr>
          <w:p w:rsidR="00C4248A" w:rsidRDefault="00C4248A" w:rsidP="00F7378D">
            <w:pPr>
              <w:pStyle w:val="ListParagraph"/>
              <w:ind w:left="0"/>
              <w:rPr>
                <w:rFonts w:ascii="Arial" w:hAnsi="Arial" w:cs="Arial"/>
              </w:rPr>
            </w:pPr>
            <w:r w:rsidRPr="002C0EC0">
              <w:rPr>
                <w:rFonts w:ascii="Arial" w:hAnsi="Arial" w:cs="Arial"/>
              </w:rPr>
              <w:t xml:space="preserve">Signed for and on behalf of </w:t>
            </w:r>
          </w:p>
          <w:p w:rsidR="00C4248A" w:rsidRDefault="00C4248A" w:rsidP="00F7378D">
            <w:pPr>
              <w:pStyle w:val="ListParagraph"/>
              <w:ind w:left="0"/>
              <w:rPr>
                <w:rFonts w:ascii="Arial" w:hAnsi="Arial" w:cs="Arial"/>
              </w:rPr>
            </w:pPr>
            <w:r w:rsidRPr="002C0EC0">
              <w:rPr>
                <w:rFonts w:ascii="Arial" w:hAnsi="Arial" w:cs="Arial"/>
              </w:rPr>
              <w:t>The Inland Waterways Association (IWA)</w:t>
            </w:r>
          </w:p>
          <w:p w:rsidR="00C4248A" w:rsidRDefault="00C4248A" w:rsidP="00F7378D">
            <w:pPr>
              <w:pStyle w:val="ListParagraph"/>
              <w:ind w:left="0"/>
              <w:rPr>
                <w:rFonts w:ascii="Arial" w:hAnsi="Arial" w:cs="Arial"/>
              </w:rPr>
            </w:pPr>
          </w:p>
          <w:p w:rsidR="00C4248A" w:rsidRDefault="00C4248A" w:rsidP="00F7378D">
            <w:pPr>
              <w:pStyle w:val="ListParagraph"/>
              <w:ind w:left="0"/>
              <w:rPr>
                <w:rFonts w:ascii="Arial" w:hAnsi="Arial" w:cs="Arial"/>
              </w:rPr>
            </w:pPr>
          </w:p>
          <w:p w:rsidR="00C4248A" w:rsidRDefault="00C4248A" w:rsidP="00F7378D">
            <w:pPr>
              <w:pStyle w:val="ListParagraph"/>
              <w:ind w:left="0"/>
              <w:rPr>
                <w:rFonts w:ascii="Arial" w:hAnsi="Arial" w:cs="Arial"/>
              </w:rPr>
            </w:pPr>
          </w:p>
          <w:p w:rsidR="00C4248A" w:rsidRDefault="00C4248A" w:rsidP="00F7378D">
            <w:pPr>
              <w:pStyle w:val="ListParagraph"/>
              <w:ind w:left="0"/>
              <w:rPr>
                <w:rFonts w:ascii="Arial" w:hAnsi="Arial" w:cs="Arial"/>
              </w:rPr>
            </w:pPr>
          </w:p>
          <w:p w:rsidR="00C4248A" w:rsidRDefault="00C4248A" w:rsidP="00F7378D">
            <w:pPr>
              <w:pStyle w:val="ListParagraph"/>
              <w:pBdr>
                <w:bottom w:val="single" w:sz="12" w:space="1" w:color="auto"/>
              </w:pBdr>
              <w:ind w:left="0"/>
              <w:rPr>
                <w:rFonts w:ascii="Arial" w:hAnsi="Arial" w:cs="Arial"/>
              </w:rPr>
            </w:pPr>
          </w:p>
          <w:p w:rsidR="00C4248A" w:rsidRDefault="00C4248A" w:rsidP="00F7378D">
            <w:pPr>
              <w:pStyle w:val="ListParagraph"/>
              <w:ind w:left="0"/>
              <w:rPr>
                <w:rFonts w:ascii="Arial" w:hAnsi="Arial" w:cs="Arial"/>
              </w:rPr>
            </w:pPr>
          </w:p>
          <w:p w:rsidR="00C4248A" w:rsidRDefault="00C4248A" w:rsidP="00F7378D">
            <w:pPr>
              <w:pStyle w:val="ListParagraph"/>
              <w:ind w:left="0"/>
              <w:rPr>
                <w:rFonts w:ascii="Arial" w:hAnsi="Arial" w:cs="Arial"/>
              </w:rPr>
            </w:pPr>
            <w:r w:rsidRPr="002C0EC0">
              <w:rPr>
                <w:rFonts w:ascii="Arial" w:hAnsi="Arial" w:cs="Arial"/>
              </w:rPr>
              <w:t>Clive Henderson, National Chairman</w:t>
            </w:r>
          </w:p>
          <w:p w:rsidR="00C4248A" w:rsidRDefault="00C4248A" w:rsidP="00F7378D">
            <w:pPr>
              <w:pStyle w:val="ListParagraph"/>
              <w:ind w:left="0"/>
              <w:rPr>
                <w:rFonts w:ascii="Arial" w:hAnsi="Arial" w:cs="Arial"/>
              </w:rPr>
            </w:pPr>
          </w:p>
          <w:p w:rsidR="00C4248A" w:rsidRDefault="00C4248A" w:rsidP="00F7378D">
            <w:pPr>
              <w:pStyle w:val="ListParagraph"/>
              <w:ind w:left="0"/>
              <w:rPr>
                <w:rFonts w:ascii="Arial" w:hAnsi="Arial" w:cs="Arial"/>
              </w:rPr>
            </w:pPr>
            <w:r w:rsidRPr="002C0EC0">
              <w:rPr>
                <w:rFonts w:ascii="Arial" w:hAnsi="Arial" w:cs="Arial"/>
              </w:rPr>
              <w:t>Date:</w:t>
            </w:r>
          </w:p>
          <w:p w:rsidR="00C4248A" w:rsidRDefault="00C4248A" w:rsidP="00F7378D">
            <w:pPr>
              <w:pStyle w:val="ListParagraph"/>
              <w:ind w:left="0"/>
              <w:rPr>
                <w:rFonts w:ascii="Arial" w:hAnsi="Arial" w:cs="Arial"/>
              </w:rPr>
            </w:pPr>
          </w:p>
          <w:p w:rsidR="00C4248A" w:rsidRDefault="00C4248A" w:rsidP="00F7378D">
            <w:pPr>
              <w:pStyle w:val="ListParagraph"/>
              <w:ind w:left="0"/>
              <w:rPr>
                <w:rFonts w:ascii="Arial" w:hAnsi="Arial" w:cs="Arial"/>
              </w:rPr>
            </w:pPr>
          </w:p>
          <w:p w:rsidR="00C4248A" w:rsidRDefault="00C4248A" w:rsidP="00F7378D">
            <w:pPr>
              <w:pStyle w:val="ListParagraph"/>
              <w:ind w:left="0"/>
              <w:rPr>
                <w:rFonts w:ascii="Arial" w:hAnsi="Arial" w:cs="Arial"/>
              </w:rPr>
            </w:pPr>
          </w:p>
          <w:p w:rsidR="00C4248A" w:rsidRDefault="00C4248A" w:rsidP="00F7378D">
            <w:pPr>
              <w:pStyle w:val="ListParagraph"/>
              <w:ind w:left="0"/>
              <w:rPr>
                <w:rFonts w:ascii="Arial" w:hAnsi="Arial" w:cs="Arial"/>
              </w:rPr>
            </w:pPr>
          </w:p>
          <w:p w:rsidR="00C4248A" w:rsidRDefault="00C4248A" w:rsidP="00F7378D">
            <w:pPr>
              <w:pStyle w:val="ListParagraph"/>
              <w:ind w:left="0"/>
              <w:rPr>
                <w:rFonts w:ascii="Arial" w:hAnsi="Arial" w:cs="Arial"/>
              </w:rPr>
            </w:pPr>
          </w:p>
        </w:tc>
      </w:tr>
    </w:tbl>
    <w:p w:rsidR="00EC2451" w:rsidRPr="00DB25F6" w:rsidRDefault="00701784">
      <w:pPr>
        <w:rPr>
          <w:rFonts w:ascii="Arial" w:hAnsi="Arial" w:cs="Arial"/>
        </w:rPr>
      </w:pPr>
      <w:r w:rsidRPr="002C0EC0">
        <w:rPr>
          <w:rFonts w:ascii="Arial" w:hAnsi="Arial" w:cs="Arial"/>
        </w:rPr>
        <w:tab/>
      </w:r>
      <w:r w:rsidRPr="002C0EC0">
        <w:rPr>
          <w:rFonts w:ascii="Arial" w:hAnsi="Arial" w:cs="Arial"/>
        </w:rPr>
        <w:tab/>
      </w:r>
    </w:p>
    <w:sectPr w:rsidR="00EC2451" w:rsidRPr="00DB25F6" w:rsidSect="003E03CC">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6" w:footer="706"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7415" w:rsidRDefault="005E7415" w:rsidP="00F27F94">
      <w:r>
        <w:separator/>
      </w:r>
    </w:p>
  </w:endnote>
  <w:endnote w:type="continuationSeparator" w:id="0">
    <w:p w:rsidR="005E7415" w:rsidRDefault="005E7415" w:rsidP="00F27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Century Gothic"/>
    <w:charset w:val="00"/>
    <w:family w:val="swiss"/>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3CC" w:rsidRDefault="003E03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63805"/>
      <w:docPartObj>
        <w:docPartGallery w:val="Page Numbers (Bottom of Page)"/>
        <w:docPartUnique/>
      </w:docPartObj>
    </w:sdtPr>
    <w:sdtEndPr/>
    <w:sdtContent>
      <w:sdt>
        <w:sdtPr>
          <w:id w:val="565050477"/>
          <w:docPartObj>
            <w:docPartGallery w:val="Page Numbers (Top of Page)"/>
            <w:docPartUnique/>
          </w:docPartObj>
        </w:sdtPr>
        <w:sdtEndPr/>
        <w:sdtContent>
          <w:p w:rsidR="003E03CC" w:rsidRDefault="003E03CC">
            <w:pPr>
              <w:pStyle w:val="Footer"/>
              <w:jc w:val="center"/>
            </w:pPr>
            <w:r>
              <w:t xml:space="preserve">Page </w:t>
            </w:r>
            <w:r>
              <w:rPr>
                <w:b/>
                <w:szCs w:val="24"/>
              </w:rPr>
              <w:fldChar w:fldCharType="begin"/>
            </w:r>
            <w:r>
              <w:rPr>
                <w:b/>
              </w:rPr>
              <w:instrText xml:space="preserve"> PAGE </w:instrText>
            </w:r>
            <w:r>
              <w:rPr>
                <w:b/>
                <w:szCs w:val="24"/>
              </w:rPr>
              <w:fldChar w:fldCharType="separate"/>
            </w:r>
            <w:r w:rsidR="002867FD">
              <w:rPr>
                <w:b/>
                <w:noProof/>
              </w:rPr>
              <w:t>2</w:t>
            </w:r>
            <w:r>
              <w:rPr>
                <w:b/>
                <w:szCs w:val="24"/>
              </w:rPr>
              <w:fldChar w:fldCharType="end"/>
            </w:r>
            <w:r>
              <w:t xml:space="preserve"> of </w:t>
            </w:r>
            <w:r>
              <w:rPr>
                <w:b/>
                <w:szCs w:val="24"/>
              </w:rPr>
              <w:fldChar w:fldCharType="begin"/>
            </w:r>
            <w:r>
              <w:rPr>
                <w:b/>
              </w:rPr>
              <w:instrText xml:space="preserve"> NUMPAGES  </w:instrText>
            </w:r>
            <w:r>
              <w:rPr>
                <w:b/>
                <w:szCs w:val="24"/>
              </w:rPr>
              <w:fldChar w:fldCharType="separate"/>
            </w:r>
            <w:r w:rsidR="002867FD">
              <w:rPr>
                <w:b/>
                <w:noProof/>
              </w:rPr>
              <w:t>3</w:t>
            </w:r>
            <w:r>
              <w:rPr>
                <w:b/>
                <w:szCs w:val="24"/>
              </w:rPr>
              <w:fldChar w:fldCharType="end"/>
            </w:r>
          </w:p>
        </w:sdtContent>
      </w:sdt>
    </w:sdtContent>
  </w:sdt>
  <w:p w:rsidR="009E5948" w:rsidRDefault="009E594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3CC" w:rsidRDefault="003E03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7415" w:rsidRDefault="005E7415" w:rsidP="00F27F94">
      <w:r>
        <w:separator/>
      </w:r>
    </w:p>
  </w:footnote>
  <w:footnote w:type="continuationSeparator" w:id="0">
    <w:p w:rsidR="005E7415" w:rsidRDefault="005E7415" w:rsidP="00F27F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948" w:rsidRDefault="002867F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74369" o:spid="_x0000_s2054" type="#_x0000_t136" style="position:absolute;margin-left:0;margin-top:0;width:538.35pt;height:97.85pt;rotation:315;z-index:-251658752;mso-position-horizontal:center;mso-position-horizontal-relative:margin;mso-position-vertical:center;mso-position-vertical-relative:margin" o:allowincell="f" fillcolor="silver" stroked="f">
          <v:fill opacity=".5"/>
          <v:textpath style="font-family:&quot;News Gothic MT&quot;;font-size:1pt" string="FINAL 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948" w:rsidRDefault="009E594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948" w:rsidRDefault="002867F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74368" o:spid="_x0000_s2053" type="#_x0000_t136" style="position:absolute;margin-left:0;margin-top:0;width:538.35pt;height:97.85pt;rotation:315;z-index:-251659776;mso-position-horizontal:center;mso-position-horizontal-relative:margin;mso-position-vertical:center;mso-position-vertical-relative:margin" o:allowincell="f" fillcolor="silver" stroked="f">
          <v:fill opacity=".5"/>
          <v:textpath style="font-family:&quot;News Gothic MT&quot;;font-size:1pt" string="FINAL 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393B2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0074169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020E793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13F2715F"/>
    <w:multiLevelType w:val="hybridMultilevel"/>
    <w:tmpl w:val="A4C0CA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7DF78DA"/>
    <w:multiLevelType w:val="hybridMultilevel"/>
    <w:tmpl w:val="200820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C6C22D1"/>
    <w:multiLevelType w:val="hybridMultilevel"/>
    <w:tmpl w:val="A8DEB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4D400A6"/>
    <w:multiLevelType w:val="hybridMultilevel"/>
    <w:tmpl w:val="BC523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97537B1"/>
    <w:multiLevelType w:val="multilevel"/>
    <w:tmpl w:val="73F2764E"/>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2C8D52B6"/>
    <w:multiLevelType w:val="hybridMultilevel"/>
    <w:tmpl w:val="B8529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0DE788F"/>
    <w:multiLevelType w:val="multilevel"/>
    <w:tmpl w:val="3428308E"/>
    <w:lvl w:ilvl="0">
      <w:start w:val="1"/>
      <w:numFmt w:val="decimal"/>
      <w:pStyle w:val="Heading1"/>
      <w:lvlText w:val="%1"/>
      <w:lvlJc w:val="left"/>
      <w:pPr>
        <w:tabs>
          <w:tab w:val="num" w:pos="720"/>
        </w:tabs>
        <w:ind w:left="720" w:hanging="720"/>
      </w:pPr>
      <w:rPr>
        <w:rFonts w:ascii="News Gothic MT" w:hAnsi="News Gothic MT" w:hint="default"/>
        <w:b/>
        <w:i w:val="0"/>
        <w:sz w:val="22"/>
      </w:rPr>
    </w:lvl>
    <w:lvl w:ilvl="1">
      <w:start w:val="1"/>
      <w:numFmt w:val="decimal"/>
      <w:pStyle w:val="Heading2"/>
      <w:lvlText w:val="1.%2"/>
      <w:lvlJc w:val="left"/>
      <w:pPr>
        <w:tabs>
          <w:tab w:val="num" w:pos="576"/>
        </w:tabs>
        <w:ind w:left="576" w:hanging="576"/>
      </w:pPr>
      <w:rPr>
        <w:rFonts w:ascii="News Gothic MT" w:hAnsi="News Gothic MT" w:hint="default"/>
        <w:b w:val="0"/>
        <w:i w:val="0"/>
        <w:sz w:val="22"/>
      </w:r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1">
    <w:nsid w:val="373F272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nsid w:val="3B2F4BA3"/>
    <w:multiLevelType w:val="multilevel"/>
    <w:tmpl w:val="B6BCFE06"/>
    <w:lvl w:ilvl="0">
      <w:start w:val="1"/>
      <w:numFmt w:val="decimal"/>
      <w:lvlText w:val="%1."/>
      <w:lvlJc w:val="left"/>
      <w:pPr>
        <w:ind w:left="720" w:hanging="360"/>
      </w:pPr>
      <w:rPr>
        <w:rFonts w:hint="default"/>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409F42D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nsid w:val="448F57A0"/>
    <w:multiLevelType w:val="singleLevel"/>
    <w:tmpl w:val="08090001"/>
    <w:lvl w:ilvl="0">
      <w:start w:val="1"/>
      <w:numFmt w:val="bullet"/>
      <w:lvlText w:val=""/>
      <w:lvlJc w:val="left"/>
      <w:pPr>
        <w:ind w:left="720" w:hanging="360"/>
      </w:pPr>
      <w:rPr>
        <w:rFonts w:ascii="Symbol" w:hAnsi="Symbol" w:hint="default"/>
      </w:rPr>
    </w:lvl>
  </w:abstractNum>
  <w:abstractNum w:abstractNumId="15">
    <w:nsid w:val="469D4511"/>
    <w:multiLevelType w:val="singleLevel"/>
    <w:tmpl w:val="0809000F"/>
    <w:lvl w:ilvl="0">
      <w:start w:val="1"/>
      <w:numFmt w:val="decimal"/>
      <w:lvlText w:val="%1."/>
      <w:lvlJc w:val="left"/>
      <w:pPr>
        <w:tabs>
          <w:tab w:val="num" w:pos="360"/>
        </w:tabs>
        <w:ind w:left="360" w:hanging="360"/>
      </w:pPr>
    </w:lvl>
  </w:abstractNum>
  <w:abstractNum w:abstractNumId="16">
    <w:nsid w:val="471A7098"/>
    <w:multiLevelType w:val="hybridMultilevel"/>
    <w:tmpl w:val="8AA67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8424D27"/>
    <w:multiLevelType w:val="multilevel"/>
    <w:tmpl w:val="49D8642A"/>
    <w:lvl w:ilvl="0">
      <w:start w:val="6"/>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18">
    <w:nsid w:val="4E9F5CE1"/>
    <w:multiLevelType w:val="singleLevel"/>
    <w:tmpl w:val="0809000F"/>
    <w:lvl w:ilvl="0">
      <w:start w:val="1"/>
      <w:numFmt w:val="decimal"/>
      <w:lvlText w:val="%1."/>
      <w:lvlJc w:val="left"/>
      <w:pPr>
        <w:tabs>
          <w:tab w:val="num" w:pos="360"/>
        </w:tabs>
        <w:ind w:left="360" w:hanging="360"/>
      </w:pPr>
    </w:lvl>
  </w:abstractNum>
  <w:abstractNum w:abstractNumId="19">
    <w:nsid w:val="523048A7"/>
    <w:multiLevelType w:val="multilevel"/>
    <w:tmpl w:val="DF7E6174"/>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0">
    <w:nsid w:val="55AD04D9"/>
    <w:multiLevelType w:val="multilevel"/>
    <w:tmpl w:val="33F2424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58AE5A7A"/>
    <w:multiLevelType w:val="hybridMultilevel"/>
    <w:tmpl w:val="86FCED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91A7C9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A2F1045"/>
    <w:multiLevelType w:val="singleLevel"/>
    <w:tmpl w:val="0809000F"/>
    <w:lvl w:ilvl="0">
      <w:start w:val="1"/>
      <w:numFmt w:val="decimal"/>
      <w:lvlText w:val="%1."/>
      <w:lvlJc w:val="left"/>
      <w:pPr>
        <w:tabs>
          <w:tab w:val="num" w:pos="360"/>
        </w:tabs>
        <w:ind w:left="360" w:hanging="360"/>
      </w:pPr>
    </w:lvl>
  </w:abstractNum>
  <w:abstractNum w:abstractNumId="24">
    <w:nsid w:val="62EF40AA"/>
    <w:multiLevelType w:val="multilevel"/>
    <w:tmpl w:val="6422C8E8"/>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67D473B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nsid w:val="6BBB2661"/>
    <w:multiLevelType w:val="multilevel"/>
    <w:tmpl w:val="2E00449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6D6B787A"/>
    <w:multiLevelType w:val="multilevel"/>
    <w:tmpl w:val="59BCEB40"/>
    <w:lvl w:ilvl="0">
      <w:start w:val="2"/>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6ECC69F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6F196E9D"/>
    <w:multiLevelType w:val="singleLevel"/>
    <w:tmpl w:val="D9A66F26"/>
    <w:lvl w:ilvl="0">
      <w:start w:val="1"/>
      <w:numFmt w:val="decimal"/>
      <w:pStyle w:val="sub1"/>
      <w:lvlText w:val="%1."/>
      <w:lvlJc w:val="left"/>
      <w:pPr>
        <w:tabs>
          <w:tab w:val="num" w:pos="360"/>
        </w:tabs>
        <w:ind w:left="360" w:hanging="360"/>
      </w:pPr>
    </w:lvl>
  </w:abstractNum>
  <w:abstractNum w:abstractNumId="30">
    <w:nsid w:val="71465432"/>
    <w:multiLevelType w:val="hybridMultilevel"/>
    <w:tmpl w:val="F746C736"/>
    <w:lvl w:ilvl="0" w:tplc="08727792">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nsid w:val="74FC3F50"/>
    <w:multiLevelType w:val="hybridMultilevel"/>
    <w:tmpl w:val="ED64A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ABD713C"/>
    <w:multiLevelType w:val="hybridMultilevel"/>
    <w:tmpl w:val="ADCAB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C84170B"/>
    <w:multiLevelType w:val="hybridMultilevel"/>
    <w:tmpl w:val="5E6022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nsid w:val="7E0E2204"/>
    <w:multiLevelType w:val="multilevel"/>
    <w:tmpl w:val="44C6CA9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nsid w:val="7F3C7C0B"/>
    <w:multiLevelType w:val="singleLevel"/>
    <w:tmpl w:val="0809000F"/>
    <w:lvl w:ilvl="0">
      <w:start w:val="1"/>
      <w:numFmt w:val="decimal"/>
      <w:lvlText w:val="%1."/>
      <w:lvlJc w:val="left"/>
      <w:pPr>
        <w:tabs>
          <w:tab w:val="num" w:pos="360"/>
        </w:tabs>
        <w:ind w:left="360" w:hanging="360"/>
      </w:pPr>
    </w:lvl>
  </w:abstractNum>
  <w:num w:numId="1">
    <w:abstractNumId w:val="3"/>
  </w:num>
  <w:num w:numId="2">
    <w:abstractNumId w:val="0"/>
    <w:lvlOverride w:ilvl="0">
      <w:lvl w:ilvl="0">
        <w:numFmt w:val="bullet"/>
        <w:lvlText w:val="•"/>
        <w:legacy w:legacy="1" w:legacySpace="0" w:legacyIndent="0"/>
        <w:lvlJc w:val="left"/>
        <w:rPr>
          <w:rFonts w:ascii="News Gothic MT" w:hAnsi="News Gothic MT" w:hint="default"/>
          <w:sz w:val="56"/>
        </w:rPr>
      </w:lvl>
    </w:lvlOverride>
  </w:num>
  <w:num w:numId="3">
    <w:abstractNumId w:val="11"/>
  </w:num>
  <w:num w:numId="4">
    <w:abstractNumId w:val="13"/>
  </w:num>
  <w:num w:numId="5">
    <w:abstractNumId w:val="18"/>
  </w:num>
  <w:num w:numId="6">
    <w:abstractNumId w:val="29"/>
  </w:num>
  <w:num w:numId="7">
    <w:abstractNumId w:val="10"/>
  </w:num>
  <w:num w:numId="8">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5"/>
  </w:num>
  <w:num w:numId="11">
    <w:abstractNumId w:val="2"/>
  </w:num>
  <w:num w:numId="12">
    <w:abstractNumId w:val="1"/>
  </w:num>
  <w:num w:numId="13">
    <w:abstractNumId w:val="35"/>
  </w:num>
  <w:num w:numId="14">
    <w:abstractNumId w:val="14"/>
  </w:num>
  <w:num w:numId="15">
    <w:abstractNumId w:val="23"/>
  </w:num>
  <w:num w:numId="16">
    <w:abstractNumId w:val="25"/>
  </w:num>
  <w:num w:numId="17">
    <w:abstractNumId w:val="7"/>
  </w:num>
  <w:num w:numId="18">
    <w:abstractNumId w:val="31"/>
  </w:num>
  <w:num w:numId="19">
    <w:abstractNumId w:val="12"/>
  </w:num>
  <w:num w:numId="20">
    <w:abstractNumId w:val="5"/>
  </w:num>
  <w:num w:numId="21">
    <w:abstractNumId w:val="33"/>
  </w:num>
  <w:num w:numId="22">
    <w:abstractNumId w:val="9"/>
  </w:num>
  <w:num w:numId="23">
    <w:abstractNumId w:val="24"/>
  </w:num>
  <w:num w:numId="24">
    <w:abstractNumId w:val="32"/>
  </w:num>
  <w:num w:numId="25">
    <w:abstractNumId w:val="16"/>
  </w:num>
  <w:num w:numId="26">
    <w:abstractNumId w:val="6"/>
  </w:num>
  <w:num w:numId="27">
    <w:abstractNumId w:val="26"/>
  </w:num>
  <w:num w:numId="28">
    <w:abstractNumId w:val="8"/>
  </w:num>
  <w:num w:numId="29">
    <w:abstractNumId w:val="21"/>
  </w:num>
  <w:num w:numId="30">
    <w:abstractNumId w:val="4"/>
  </w:num>
  <w:num w:numId="31">
    <w:abstractNumId w:val="30"/>
  </w:num>
  <w:num w:numId="32">
    <w:abstractNumId w:val="22"/>
  </w:num>
  <w:num w:numId="33">
    <w:abstractNumId w:val="20"/>
  </w:num>
  <w:num w:numId="34">
    <w:abstractNumId w:val="28"/>
  </w:num>
  <w:num w:numId="35">
    <w:abstractNumId w:val="22"/>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36">
    <w:abstractNumId w:val="22"/>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7">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num>
  <w:num w:numId="39">
    <w:abstractNumId w:val="27"/>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ctiveWritingStyle w:appName="MSWord" w:lang="en-GB" w:vendorID="8" w:dllVersion="513" w:checkStyle="1"/>
  <w:defaultTabStop w:val="720"/>
  <w:displayHorizontalDrawingGridEvery w:val="0"/>
  <w:displayVerticalDrawingGridEvery w:val="0"/>
  <w:doNotUseMarginsForDrawingGridOrigin/>
  <w:noPunctuationKerning/>
  <w:characterSpacingControl w:val="doNotCompress"/>
  <w:hdrShapeDefaults>
    <o:shapedefaults v:ext="edit" spidmax="2055" o:allowincell="f" fill="f" fillcolor="window" stroke="f">
      <v:fill color="window"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456"/>
    <w:rsid w:val="0000288E"/>
    <w:rsid w:val="000320A1"/>
    <w:rsid w:val="000E7844"/>
    <w:rsid w:val="000F5570"/>
    <w:rsid w:val="0010346D"/>
    <w:rsid w:val="00121E33"/>
    <w:rsid w:val="00122D6A"/>
    <w:rsid w:val="00166448"/>
    <w:rsid w:val="00182B8C"/>
    <w:rsid w:val="00197A65"/>
    <w:rsid w:val="001B4656"/>
    <w:rsid w:val="001D5674"/>
    <w:rsid w:val="001E016F"/>
    <w:rsid w:val="0022043D"/>
    <w:rsid w:val="00221954"/>
    <w:rsid w:val="00275128"/>
    <w:rsid w:val="002867FD"/>
    <w:rsid w:val="002C0EC0"/>
    <w:rsid w:val="00300349"/>
    <w:rsid w:val="003639B0"/>
    <w:rsid w:val="0037011F"/>
    <w:rsid w:val="00382CCE"/>
    <w:rsid w:val="003839FE"/>
    <w:rsid w:val="00384B01"/>
    <w:rsid w:val="00390A99"/>
    <w:rsid w:val="003C6A9F"/>
    <w:rsid w:val="003D77C5"/>
    <w:rsid w:val="003E03CC"/>
    <w:rsid w:val="003F1D79"/>
    <w:rsid w:val="0040204A"/>
    <w:rsid w:val="00452926"/>
    <w:rsid w:val="00460175"/>
    <w:rsid w:val="00461AC4"/>
    <w:rsid w:val="004A407E"/>
    <w:rsid w:val="004F7788"/>
    <w:rsid w:val="00517903"/>
    <w:rsid w:val="005336D4"/>
    <w:rsid w:val="00545420"/>
    <w:rsid w:val="00564D3D"/>
    <w:rsid w:val="00582A84"/>
    <w:rsid w:val="00583E8A"/>
    <w:rsid w:val="005B6E5A"/>
    <w:rsid w:val="005C1C14"/>
    <w:rsid w:val="005C5E6C"/>
    <w:rsid w:val="005E7415"/>
    <w:rsid w:val="005F2A24"/>
    <w:rsid w:val="005F2B20"/>
    <w:rsid w:val="0061281D"/>
    <w:rsid w:val="00616E48"/>
    <w:rsid w:val="00645A2F"/>
    <w:rsid w:val="006D5041"/>
    <w:rsid w:val="006D59A5"/>
    <w:rsid w:val="00701784"/>
    <w:rsid w:val="007223AC"/>
    <w:rsid w:val="00722896"/>
    <w:rsid w:val="0078484F"/>
    <w:rsid w:val="007972A8"/>
    <w:rsid w:val="007A1134"/>
    <w:rsid w:val="007A70DF"/>
    <w:rsid w:val="007C2559"/>
    <w:rsid w:val="007F2DE5"/>
    <w:rsid w:val="00853FE8"/>
    <w:rsid w:val="00877FC5"/>
    <w:rsid w:val="00882EC7"/>
    <w:rsid w:val="0089434D"/>
    <w:rsid w:val="008D0750"/>
    <w:rsid w:val="008E7532"/>
    <w:rsid w:val="0090796C"/>
    <w:rsid w:val="00927DCB"/>
    <w:rsid w:val="009316EC"/>
    <w:rsid w:val="00942C0B"/>
    <w:rsid w:val="009729D6"/>
    <w:rsid w:val="00985CBE"/>
    <w:rsid w:val="009E5948"/>
    <w:rsid w:val="00A30607"/>
    <w:rsid w:val="00A54E50"/>
    <w:rsid w:val="00A776F5"/>
    <w:rsid w:val="00A9161A"/>
    <w:rsid w:val="00A91F2F"/>
    <w:rsid w:val="00AB4766"/>
    <w:rsid w:val="00AB7173"/>
    <w:rsid w:val="00AC66B0"/>
    <w:rsid w:val="00AD1A39"/>
    <w:rsid w:val="00B10D2A"/>
    <w:rsid w:val="00BC2CA4"/>
    <w:rsid w:val="00BE0E33"/>
    <w:rsid w:val="00BF0E87"/>
    <w:rsid w:val="00BF3456"/>
    <w:rsid w:val="00C16F24"/>
    <w:rsid w:val="00C3746F"/>
    <w:rsid w:val="00C4248A"/>
    <w:rsid w:val="00D436A0"/>
    <w:rsid w:val="00D57837"/>
    <w:rsid w:val="00DA7275"/>
    <w:rsid w:val="00DB25F6"/>
    <w:rsid w:val="00DD1D56"/>
    <w:rsid w:val="00DE3BB2"/>
    <w:rsid w:val="00E2145F"/>
    <w:rsid w:val="00E36E2A"/>
    <w:rsid w:val="00E730AE"/>
    <w:rsid w:val="00EA319A"/>
    <w:rsid w:val="00EC2451"/>
    <w:rsid w:val="00EF07C9"/>
    <w:rsid w:val="00EF40F1"/>
    <w:rsid w:val="00F06C1B"/>
    <w:rsid w:val="00F06CE4"/>
    <w:rsid w:val="00F1071A"/>
    <w:rsid w:val="00F27F94"/>
    <w:rsid w:val="00F7378D"/>
    <w:rsid w:val="00F8235A"/>
    <w:rsid w:val="00F906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allowincell="f" fill="f" fillcolor="window" stroke="f">
      <v:fill color="window"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04A"/>
    <w:rPr>
      <w:rFonts w:ascii="News Gothic MT" w:hAnsi="News Gothic MT"/>
      <w:sz w:val="24"/>
      <w:lang w:eastAsia="en-US"/>
    </w:rPr>
  </w:style>
  <w:style w:type="paragraph" w:styleId="Heading1">
    <w:name w:val="heading 1"/>
    <w:basedOn w:val="Normal"/>
    <w:next w:val="Normal"/>
    <w:qFormat/>
    <w:rsid w:val="0040204A"/>
    <w:pPr>
      <w:keepNext/>
      <w:numPr>
        <w:numId w:val="9"/>
      </w:numPr>
      <w:tabs>
        <w:tab w:val="clear" w:pos="720"/>
        <w:tab w:val="num" w:pos="360"/>
      </w:tabs>
      <w:outlineLvl w:val="0"/>
    </w:pPr>
    <w:rPr>
      <w:b/>
      <w:smallCaps/>
    </w:rPr>
  </w:style>
  <w:style w:type="paragraph" w:styleId="Heading2">
    <w:name w:val="heading 2"/>
    <w:basedOn w:val="Normal"/>
    <w:next w:val="Normal"/>
    <w:qFormat/>
    <w:rsid w:val="0040204A"/>
    <w:pPr>
      <w:keepNext/>
      <w:numPr>
        <w:ilvl w:val="1"/>
        <w:numId w:val="9"/>
      </w:numPr>
      <w:spacing w:before="240" w:after="60"/>
      <w:outlineLvl w:val="1"/>
    </w:pPr>
  </w:style>
  <w:style w:type="paragraph" w:styleId="Heading3">
    <w:name w:val="heading 3"/>
    <w:basedOn w:val="Normal"/>
    <w:next w:val="Normal"/>
    <w:qFormat/>
    <w:rsid w:val="0040204A"/>
    <w:pPr>
      <w:keepNext/>
      <w:numPr>
        <w:ilvl w:val="2"/>
        <w:numId w:val="9"/>
      </w:numPr>
      <w:spacing w:before="240" w:after="60"/>
      <w:outlineLvl w:val="2"/>
    </w:pPr>
    <w:rPr>
      <w:rFonts w:ascii="Arial" w:hAnsi="Arial"/>
    </w:rPr>
  </w:style>
  <w:style w:type="paragraph" w:styleId="Heading4">
    <w:name w:val="heading 4"/>
    <w:basedOn w:val="Normal"/>
    <w:next w:val="Normal"/>
    <w:qFormat/>
    <w:rsid w:val="0040204A"/>
    <w:pPr>
      <w:keepNext/>
      <w:numPr>
        <w:ilvl w:val="3"/>
        <w:numId w:val="9"/>
      </w:numPr>
      <w:spacing w:before="240" w:after="60"/>
      <w:outlineLvl w:val="3"/>
    </w:pPr>
    <w:rPr>
      <w:rFonts w:ascii="Arial" w:hAnsi="Arial"/>
      <w:b/>
    </w:rPr>
  </w:style>
  <w:style w:type="paragraph" w:styleId="Heading5">
    <w:name w:val="heading 5"/>
    <w:basedOn w:val="Normal"/>
    <w:next w:val="Normal"/>
    <w:qFormat/>
    <w:rsid w:val="0040204A"/>
    <w:pPr>
      <w:numPr>
        <w:ilvl w:val="4"/>
        <w:numId w:val="9"/>
      </w:numPr>
      <w:spacing w:before="240" w:after="60"/>
      <w:outlineLvl w:val="4"/>
    </w:pPr>
    <w:rPr>
      <w:sz w:val="22"/>
    </w:rPr>
  </w:style>
  <w:style w:type="paragraph" w:styleId="Heading6">
    <w:name w:val="heading 6"/>
    <w:basedOn w:val="Normal"/>
    <w:next w:val="Normal"/>
    <w:qFormat/>
    <w:rsid w:val="0040204A"/>
    <w:pPr>
      <w:numPr>
        <w:ilvl w:val="5"/>
        <w:numId w:val="9"/>
      </w:numPr>
      <w:spacing w:before="240" w:after="60"/>
      <w:outlineLvl w:val="5"/>
    </w:pPr>
    <w:rPr>
      <w:rFonts w:ascii="Times New Roman" w:hAnsi="Times New Roman"/>
      <w:i/>
      <w:sz w:val="22"/>
    </w:rPr>
  </w:style>
  <w:style w:type="paragraph" w:styleId="Heading7">
    <w:name w:val="heading 7"/>
    <w:basedOn w:val="Normal"/>
    <w:next w:val="Normal"/>
    <w:qFormat/>
    <w:rsid w:val="0040204A"/>
    <w:pPr>
      <w:numPr>
        <w:ilvl w:val="6"/>
        <w:numId w:val="9"/>
      </w:numPr>
      <w:spacing w:before="240" w:after="60"/>
      <w:outlineLvl w:val="6"/>
    </w:pPr>
    <w:rPr>
      <w:rFonts w:ascii="Arial" w:hAnsi="Arial"/>
      <w:sz w:val="20"/>
    </w:rPr>
  </w:style>
  <w:style w:type="paragraph" w:styleId="Heading8">
    <w:name w:val="heading 8"/>
    <w:basedOn w:val="Normal"/>
    <w:next w:val="Normal"/>
    <w:qFormat/>
    <w:rsid w:val="0040204A"/>
    <w:pPr>
      <w:numPr>
        <w:ilvl w:val="7"/>
        <w:numId w:val="9"/>
      </w:numPr>
      <w:spacing w:before="240" w:after="60"/>
      <w:outlineLvl w:val="7"/>
    </w:pPr>
    <w:rPr>
      <w:rFonts w:ascii="Arial" w:hAnsi="Arial"/>
      <w:i/>
      <w:sz w:val="20"/>
    </w:rPr>
  </w:style>
  <w:style w:type="paragraph" w:styleId="Heading9">
    <w:name w:val="heading 9"/>
    <w:basedOn w:val="Normal"/>
    <w:next w:val="Normal"/>
    <w:qFormat/>
    <w:rsid w:val="0040204A"/>
    <w:pPr>
      <w:numPr>
        <w:ilvl w:val="8"/>
        <w:numId w:val="9"/>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0204A"/>
    <w:pPr>
      <w:jc w:val="center"/>
    </w:pPr>
    <w:rPr>
      <w:b/>
      <w:smallCaps/>
    </w:rPr>
  </w:style>
  <w:style w:type="paragraph" w:customStyle="1" w:styleId="H3">
    <w:name w:val="H3"/>
    <w:basedOn w:val="Normal"/>
    <w:next w:val="Normal"/>
    <w:rsid w:val="0040204A"/>
    <w:pPr>
      <w:keepNext/>
      <w:spacing w:before="100" w:after="100"/>
      <w:outlineLvl w:val="3"/>
    </w:pPr>
    <w:rPr>
      <w:rFonts w:ascii="Times New Roman" w:hAnsi="Times New Roman"/>
      <w:b/>
      <w:snapToGrid w:val="0"/>
      <w:sz w:val="28"/>
    </w:rPr>
  </w:style>
  <w:style w:type="paragraph" w:customStyle="1" w:styleId="sub1">
    <w:name w:val="sub1"/>
    <w:basedOn w:val="Heading3"/>
    <w:rsid w:val="0040204A"/>
    <w:pPr>
      <w:numPr>
        <w:ilvl w:val="0"/>
        <w:numId w:val="6"/>
      </w:numPr>
    </w:pPr>
    <w:rPr>
      <w:b/>
      <w:smallCaps/>
      <w:u w:val="single"/>
    </w:rPr>
  </w:style>
  <w:style w:type="paragraph" w:customStyle="1" w:styleId="sub2">
    <w:name w:val="sub2"/>
    <w:basedOn w:val="Normal"/>
    <w:rsid w:val="0040204A"/>
    <w:rPr>
      <w:b/>
      <w:sz w:val="22"/>
    </w:rPr>
  </w:style>
  <w:style w:type="paragraph" w:styleId="Header">
    <w:name w:val="header"/>
    <w:basedOn w:val="Normal"/>
    <w:link w:val="HeaderChar"/>
    <w:uiPriority w:val="99"/>
    <w:unhideWhenUsed/>
    <w:rsid w:val="00F27F94"/>
    <w:pPr>
      <w:tabs>
        <w:tab w:val="center" w:pos="4513"/>
        <w:tab w:val="right" w:pos="9026"/>
      </w:tabs>
    </w:pPr>
  </w:style>
  <w:style w:type="character" w:customStyle="1" w:styleId="HeaderChar">
    <w:name w:val="Header Char"/>
    <w:link w:val="Header"/>
    <w:uiPriority w:val="99"/>
    <w:rsid w:val="00F27F94"/>
    <w:rPr>
      <w:rFonts w:ascii="News Gothic MT" w:hAnsi="News Gothic MT"/>
      <w:sz w:val="24"/>
      <w:lang w:eastAsia="en-US"/>
    </w:rPr>
  </w:style>
  <w:style w:type="paragraph" w:styleId="Footer">
    <w:name w:val="footer"/>
    <w:basedOn w:val="Normal"/>
    <w:link w:val="FooterChar"/>
    <w:uiPriority w:val="99"/>
    <w:unhideWhenUsed/>
    <w:rsid w:val="00F27F94"/>
    <w:pPr>
      <w:tabs>
        <w:tab w:val="center" w:pos="4513"/>
        <w:tab w:val="right" w:pos="9026"/>
      </w:tabs>
    </w:pPr>
  </w:style>
  <w:style w:type="character" w:customStyle="1" w:styleId="FooterChar">
    <w:name w:val="Footer Char"/>
    <w:link w:val="Footer"/>
    <w:uiPriority w:val="99"/>
    <w:rsid w:val="00F27F94"/>
    <w:rPr>
      <w:rFonts w:ascii="News Gothic MT" w:hAnsi="News Gothic MT"/>
      <w:sz w:val="24"/>
      <w:lang w:eastAsia="en-US"/>
    </w:rPr>
  </w:style>
  <w:style w:type="paragraph" w:styleId="BalloonText">
    <w:name w:val="Balloon Text"/>
    <w:basedOn w:val="Normal"/>
    <w:link w:val="BalloonTextChar"/>
    <w:uiPriority w:val="99"/>
    <w:semiHidden/>
    <w:unhideWhenUsed/>
    <w:rsid w:val="00F8235A"/>
    <w:rPr>
      <w:rFonts w:ascii="Tahoma" w:hAnsi="Tahoma"/>
      <w:sz w:val="16"/>
      <w:szCs w:val="16"/>
    </w:rPr>
  </w:style>
  <w:style w:type="character" w:customStyle="1" w:styleId="BalloonTextChar">
    <w:name w:val="Balloon Text Char"/>
    <w:link w:val="BalloonText"/>
    <w:uiPriority w:val="99"/>
    <w:semiHidden/>
    <w:rsid w:val="00F8235A"/>
    <w:rPr>
      <w:rFonts w:ascii="Tahoma" w:hAnsi="Tahoma" w:cs="Tahoma"/>
      <w:sz w:val="16"/>
      <w:szCs w:val="16"/>
      <w:lang w:eastAsia="en-US"/>
    </w:rPr>
  </w:style>
  <w:style w:type="paragraph" w:styleId="ListParagraph">
    <w:name w:val="List Paragraph"/>
    <w:basedOn w:val="Normal"/>
    <w:uiPriority w:val="34"/>
    <w:qFormat/>
    <w:rsid w:val="000E7844"/>
    <w:pPr>
      <w:ind w:left="720"/>
    </w:pPr>
  </w:style>
  <w:style w:type="character" w:styleId="Strong">
    <w:name w:val="Strong"/>
    <w:uiPriority w:val="22"/>
    <w:qFormat/>
    <w:rsid w:val="00221954"/>
    <w:rPr>
      <w:b/>
      <w:bCs/>
    </w:rPr>
  </w:style>
  <w:style w:type="paragraph" w:customStyle="1" w:styleId="Default">
    <w:name w:val="Default"/>
    <w:rsid w:val="003D77C5"/>
    <w:pPr>
      <w:autoSpaceDE w:val="0"/>
      <w:autoSpaceDN w:val="0"/>
      <w:adjustRightInd w:val="0"/>
    </w:pPr>
    <w:rPr>
      <w:rFonts w:ascii="Calibri" w:hAnsi="Calibri" w:cs="Calibri"/>
      <w:color w:val="000000"/>
      <w:sz w:val="24"/>
      <w:szCs w:val="24"/>
    </w:rPr>
  </w:style>
  <w:style w:type="character" w:styleId="CommentReference">
    <w:name w:val="annotation reference"/>
    <w:uiPriority w:val="99"/>
    <w:semiHidden/>
    <w:unhideWhenUsed/>
    <w:rsid w:val="00A54E50"/>
    <w:rPr>
      <w:sz w:val="16"/>
      <w:szCs w:val="16"/>
    </w:rPr>
  </w:style>
  <w:style w:type="paragraph" w:styleId="CommentText">
    <w:name w:val="annotation text"/>
    <w:basedOn w:val="Normal"/>
    <w:link w:val="CommentTextChar"/>
    <w:uiPriority w:val="99"/>
    <w:semiHidden/>
    <w:unhideWhenUsed/>
    <w:rsid w:val="00A54E50"/>
    <w:rPr>
      <w:sz w:val="20"/>
    </w:rPr>
  </w:style>
  <w:style w:type="character" w:customStyle="1" w:styleId="CommentTextChar">
    <w:name w:val="Comment Text Char"/>
    <w:link w:val="CommentText"/>
    <w:uiPriority w:val="99"/>
    <w:semiHidden/>
    <w:rsid w:val="00A54E50"/>
    <w:rPr>
      <w:rFonts w:ascii="News Gothic MT" w:hAnsi="News Gothic MT"/>
      <w:lang w:eastAsia="en-US"/>
    </w:rPr>
  </w:style>
  <w:style w:type="paragraph" w:styleId="CommentSubject">
    <w:name w:val="annotation subject"/>
    <w:basedOn w:val="CommentText"/>
    <w:next w:val="CommentText"/>
    <w:link w:val="CommentSubjectChar"/>
    <w:uiPriority w:val="99"/>
    <w:semiHidden/>
    <w:unhideWhenUsed/>
    <w:rsid w:val="00A54E50"/>
    <w:rPr>
      <w:b/>
      <w:bCs/>
    </w:rPr>
  </w:style>
  <w:style w:type="character" w:customStyle="1" w:styleId="CommentSubjectChar">
    <w:name w:val="Comment Subject Char"/>
    <w:link w:val="CommentSubject"/>
    <w:uiPriority w:val="99"/>
    <w:semiHidden/>
    <w:rsid w:val="00A54E50"/>
    <w:rPr>
      <w:rFonts w:ascii="News Gothic MT" w:hAnsi="News Gothic MT"/>
      <w:b/>
      <w:bCs/>
      <w:lang w:eastAsia="en-US"/>
    </w:rPr>
  </w:style>
  <w:style w:type="paragraph" w:styleId="Revision">
    <w:name w:val="Revision"/>
    <w:hidden/>
    <w:uiPriority w:val="99"/>
    <w:semiHidden/>
    <w:rsid w:val="0000288E"/>
    <w:rPr>
      <w:rFonts w:ascii="News Gothic MT" w:hAnsi="News Gothic MT"/>
      <w:sz w:val="24"/>
      <w:lang w:eastAsia="en-US"/>
    </w:rPr>
  </w:style>
  <w:style w:type="table" w:styleId="TableGrid">
    <w:name w:val="Table Grid"/>
    <w:basedOn w:val="TableNormal"/>
    <w:uiPriority w:val="59"/>
    <w:rsid w:val="00C424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04A"/>
    <w:rPr>
      <w:rFonts w:ascii="News Gothic MT" w:hAnsi="News Gothic MT"/>
      <w:sz w:val="24"/>
      <w:lang w:eastAsia="en-US"/>
    </w:rPr>
  </w:style>
  <w:style w:type="paragraph" w:styleId="Heading1">
    <w:name w:val="heading 1"/>
    <w:basedOn w:val="Normal"/>
    <w:next w:val="Normal"/>
    <w:qFormat/>
    <w:rsid w:val="0040204A"/>
    <w:pPr>
      <w:keepNext/>
      <w:numPr>
        <w:numId w:val="9"/>
      </w:numPr>
      <w:tabs>
        <w:tab w:val="clear" w:pos="720"/>
        <w:tab w:val="num" w:pos="360"/>
      </w:tabs>
      <w:outlineLvl w:val="0"/>
    </w:pPr>
    <w:rPr>
      <w:b/>
      <w:smallCaps/>
    </w:rPr>
  </w:style>
  <w:style w:type="paragraph" w:styleId="Heading2">
    <w:name w:val="heading 2"/>
    <w:basedOn w:val="Normal"/>
    <w:next w:val="Normal"/>
    <w:qFormat/>
    <w:rsid w:val="0040204A"/>
    <w:pPr>
      <w:keepNext/>
      <w:numPr>
        <w:ilvl w:val="1"/>
        <w:numId w:val="9"/>
      </w:numPr>
      <w:spacing w:before="240" w:after="60"/>
      <w:outlineLvl w:val="1"/>
    </w:pPr>
  </w:style>
  <w:style w:type="paragraph" w:styleId="Heading3">
    <w:name w:val="heading 3"/>
    <w:basedOn w:val="Normal"/>
    <w:next w:val="Normal"/>
    <w:qFormat/>
    <w:rsid w:val="0040204A"/>
    <w:pPr>
      <w:keepNext/>
      <w:numPr>
        <w:ilvl w:val="2"/>
        <w:numId w:val="9"/>
      </w:numPr>
      <w:spacing w:before="240" w:after="60"/>
      <w:outlineLvl w:val="2"/>
    </w:pPr>
    <w:rPr>
      <w:rFonts w:ascii="Arial" w:hAnsi="Arial"/>
    </w:rPr>
  </w:style>
  <w:style w:type="paragraph" w:styleId="Heading4">
    <w:name w:val="heading 4"/>
    <w:basedOn w:val="Normal"/>
    <w:next w:val="Normal"/>
    <w:qFormat/>
    <w:rsid w:val="0040204A"/>
    <w:pPr>
      <w:keepNext/>
      <w:numPr>
        <w:ilvl w:val="3"/>
        <w:numId w:val="9"/>
      </w:numPr>
      <w:spacing w:before="240" w:after="60"/>
      <w:outlineLvl w:val="3"/>
    </w:pPr>
    <w:rPr>
      <w:rFonts w:ascii="Arial" w:hAnsi="Arial"/>
      <w:b/>
    </w:rPr>
  </w:style>
  <w:style w:type="paragraph" w:styleId="Heading5">
    <w:name w:val="heading 5"/>
    <w:basedOn w:val="Normal"/>
    <w:next w:val="Normal"/>
    <w:qFormat/>
    <w:rsid w:val="0040204A"/>
    <w:pPr>
      <w:numPr>
        <w:ilvl w:val="4"/>
        <w:numId w:val="9"/>
      </w:numPr>
      <w:spacing w:before="240" w:after="60"/>
      <w:outlineLvl w:val="4"/>
    </w:pPr>
    <w:rPr>
      <w:sz w:val="22"/>
    </w:rPr>
  </w:style>
  <w:style w:type="paragraph" w:styleId="Heading6">
    <w:name w:val="heading 6"/>
    <w:basedOn w:val="Normal"/>
    <w:next w:val="Normal"/>
    <w:qFormat/>
    <w:rsid w:val="0040204A"/>
    <w:pPr>
      <w:numPr>
        <w:ilvl w:val="5"/>
        <w:numId w:val="9"/>
      </w:numPr>
      <w:spacing w:before="240" w:after="60"/>
      <w:outlineLvl w:val="5"/>
    </w:pPr>
    <w:rPr>
      <w:rFonts w:ascii="Times New Roman" w:hAnsi="Times New Roman"/>
      <w:i/>
      <w:sz w:val="22"/>
    </w:rPr>
  </w:style>
  <w:style w:type="paragraph" w:styleId="Heading7">
    <w:name w:val="heading 7"/>
    <w:basedOn w:val="Normal"/>
    <w:next w:val="Normal"/>
    <w:qFormat/>
    <w:rsid w:val="0040204A"/>
    <w:pPr>
      <w:numPr>
        <w:ilvl w:val="6"/>
        <w:numId w:val="9"/>
      </w:numPr>
      <w:spacing w:before="240" w:after="60"/>
      <w:outlineLvl w:val="6"/>
    </w:pPr>
    <w:rPr>
      <w:rFonts w:ascii="Arial" w:hAnsi="Arial"/>
      <w:sz w:val="20"/>
    </w:rPr>
  </w:style>
  <w:style w:type="paragraph" w:styleId="Heading8">
    <w:name w:val="heading 8"/>
    <w:basedOn w:val="Normal"/>
    <w:next w:val="Normal"/>
    <w:qFormat/>
    <w:rsid w:val="0040204A"/>
    <w:pPr>
      <w:numPr>
        <w:ilvl w:val="7"/>
        <w:numId w:val="9"/>
      </w:numPr>
      <w:spacing w:before="240" w:after="60"/>
      <w:outlineLvl w:val="7"/>
    </w:pPr>
    <w:rPr>
      <w:rFonts w:ascii="Arial" w:hAnsi="Arial"/>
      <w:i/>
      <w:sz w:val="20"/>
    </w:rPr>
  </w:style>
  <w:style w:type="paragraph" w:styleId="Heading9">
    <w:name w:val="heading 9"/>
    <w:basedOn w:val="Normal"/>
    <w:next w:val="Normal"/>
    <w:qFormat/>
    <w:rsid w:val="0040204A"/>
    <w:pPr>
      <w:numPr>
        <w:ilvl w:val="8"/>
        <w:numId w:val="9"/>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0204A"/>
    <w:pPr>
      <w:jc w:val="center"/>
    </w:pPr>
    <w:rPr>
      <w:b/>
      <w:smallCaps/>
    </w:rPr>
  </w:style>
  <w:style w:type="paragraph" w:customStyle="1" w:styleId="H3">
    <w:name w:val="H3"/>
    <w:basedOn w:val="Normal"/>
    <w:next w:val="Normal"/>
    <w:rsid w:val="0040204A"/>
    <w:pPr>
      <w:keepNext/>
      <w:spacing w:before="100" w:after="100"/>
      <w:outlineLvl w:val="3"/>
    </w:pPr>
    <w:rPr>
      <w:rFonts w:ascii="Times New Roman" w:hAnsi="Times New Roman"/>
      <w:b/>
      <w:snapToGrid w:val="0"/>
      <w:sz w:val="28"/>
    </w:rPr>
  </w:style>
  <w:style w:type="paragraph" w:customStyle="1" w:styleId="sub1">
    <w:name w:val="sub1"/>
    <w:basedOn w:val="Heading3"/>
    <w:rsid w:val="0040204A"/>
    <w:pPr>
      <w:numPr>
        <w:ilvl w:val="0"/>
        <w:numId w:val="6"/>
      </w:numPr>
    </w:pPr>
    <w:rPr>
      <w:b/>
      <w:smallCaps/>
      <w:u w:val="single"/>
    </w:rPr>
  </w:style>
  <w:style w:type="paragraph" w:customStyle="1" w:styleId="sub2">
    <w:name w:val="sub2"/>
    <w:basedOn w:val="Normal"/>
    <w:rsid w:val="0040204A"/>
    <w:rPr>
      <w:b/>
      <w:sz w:val="22"/>
    </w:rPr>
  </w:style>
  <w:style w:type="paragraph" w:styleId="Header">
    <w:name w:val="header"/>
    <w:basedOn w:val="Normal"/>
    <w:link w:val="HeaderChar"/>
    <w:uiPriority w:val="99"/>
    <w:unhideWhenUsed/>
    <w:rsid w:val="00F27F94"/>
    <w:pPr>
      <w:tabs>
        <w:tab w:val="center" w:pos="4513"/>
        <w:tab w:val="right" w:pos="9026"/>
      </w:tabs>
    </w:pPr>
  </w:style>
  <w:style w:type="character" w:customStyle="1" w:styleId="HeaderChar">
    <w:name w:val="Header Char"/>
    <w:link w:val="Header"/>
    <w:uiPriority w:val="99"/>
    <w:rsid w:val="00F27F94"/>
    <w:rPr>
      <w:rFonts w:ascii="News Gothic MT" w:hAnsi="News Gothic MT"/>
      <w:sz w:val="24"/>
      <w:lang w:eastAsia="en-US"/>
    </w:rPr>
  </w:style>
  <w:style w:type="paragraph" w:styleId="Footer">
    <w:name w:val="footer"/>
    <w:basedOn w:val="Normal"/>
    <w:link w:val="FooterChar"/>
    <w:uiPriority w:val="99"/>
    <w:unhideWhenUsed/>
    <w:rsid w:val="00F27F94"/>
    <w:pPr>
      <w:tabs>
        <w:tab w:val="center" w:pos="4513"/>
        <w:tab w:val="right" w:pos="9026"/>
      </w:tabs>
    </w:pPr>
  </w:style>
  <w:style w:type="character" w:customStyle="1" w:styleId="FooterChar">
    <w:name w:val="Footer Char"/>
    <w:link w:val="Footer"/>
    <w:uiPriority w:val="99"/>
    <w:rsid w:val="00F27F94"/>
    <w:rPr>
      <w:rFonts w:ascii="News Gothic MT" w:hAnsi="News Gothic MT"/>
      <w:sz w:val="24"/>
      <w:lang w:eastAsia="en-US"/>
    </w:rPr>
  </w:style>
  <w:style w:type="paragraph" w:styleId="BalloonText">
    <w:name w:val="Balloon Text"/>
    <w:basedOn w:val="Normal"/>
    <w:link w:val="BalloonTextChar"/>
    <w:uiPriority w:val="99"/>
    <w:semiHidden/>
    <w:unhideWhenUsed/>
    <w:rsid w:val="00F8235A"/>
    <w:rPr>
      <w:rFonts w:ascii="Tahoma" w:hAnsi="Tahoma"/>
      <w:sz w:val="16"/>
      <w:szCs w:val="16"/>
    </w:rPr>
  </w:style>
  <w:style w:type="character" w:customStyle="1" w:styleId="BalloonTextChar">
    <w:name w:val="Balloon Text Char"/>
    <w:link w:val="BalloonText"/>
    <w:uiPriority w:val="99"/>
    <w:semiHidden/>
    <w:rsid w:val="00F8235A"/>
    <w:rPr>
      <w:rFonts w:ascii="Tahoma" w:hAnsi="Tahoma" w:cs="Tahoma"/>
      <w:sz w:val="16"/>
      <w:szCs w:val="16"/>
      <w:lang w:eastAsia="en-US"/>
    </w:rPr>
  </w:style>
  <w:style w:type="paragraph" w:styleId="ListParagraph">
    <w:name w:val="List Paragraph"/>
    <w:basedOn w:val="Normal"/>
    <w:uiPriority w:val="34"/>
    <w:qFormat/>
    <w:rsid w:val="000E7844"/>
    <w:pPr>
      <w:ind w:left="720"/>
    </w:pPr>
  </w:style>
  <w:style w:type="character" w:styleId="Strong">
    <w:name w:val="Strong"/>
    <w:uiPriority w:val="22"/>
    <w:qFormat/>
    <w:rsid w:val="00221954"/>
    <w:rPr>
      <w:b/>
      <w:bCs/>
    </w:rPr>
  </w:style>
  <w:style w:type="paragraph" w:customStyle="1" w:styleId="Default">
    <w:name w:val="Default"/>
    <w:rsid w:val="003D77C5"/>
    <w:pPr>
      <w:autoSpaceDE w:val="0"/>
      <w:autoSpaceDN w:val="0"/>
      <w:adjustRightInd w:val="0"/>
    </w:pPr>
    <w:rPr>
      <w:rFonts w:ascii="Calibri" w:hAnsi="Calibri" w:cs="Calibri"/>
      <w:color w:val="000000"/>
      <w:sz w:val="24"/>
      <w:szCs w:val="24"/>
    </w:rPr>
  </w:style>
  <w:style w:type="character" w:styleId="CommentReference">
    <w:name w:val="annotation reference"/>
    <w:uiPriority w:val="99"/>
    <w:semiHidden/>
    <w:unhideWhenUsed/>
    <w:rsid w:val="00A54E50"/>
    <w:rPr>
      <w:sz w:val="16"/>
      <w:szCs w:val="16"/>
    </w:rPr>
  </w:style>
  <w:style w:type="paragraph" w:styleId="CommentText">
    <w:name w:val="annotation text"/>
    <w:basedOn w:val="Normal"/>
    <w:link w:val="CommentTextChar"/>
    <w:uiPriority w:val="99"/>
    <w:semiHidden/>
    <w:unhideWhenUsed/>
    <w:rsid w:val="00A54E50"/>
    <w:rPr>
      <w:sz w:val="20"/>
    </w:rPr>
  </w:style>
  <w:style w:type="character" w:customStyle="1" w:styleId="CommentTextChar">
    <w:name w:val="Comment Text Char"/>
    <w:link w:val="CommentText"/>
    <w:uiPriority w:val="99"/>
    <w:semiHidden/>
    <w:rsid w:val="00A54E50"/>
    <w:rPr>
      <w:rFonts w:ascii="News Gothic MT" w:hAnsi="News Gothic MT"/>
      <w:lang w:eastAsia="en-US"/>
    </w:rPr>
  </w:style>
  <w:style w:type="paragraph" w:styleId="CommentSubject">
    <w:name w:val="annotation subject"/>
    <w:basedOn w:val="CommentText"/>
    <w:next w:val="CommentText"/>
    <w:link w:val="CommentSubjectChar"/>
    <w:uiPriority w:val="99"/>
    <w:semiHidden/>
    <w:unhideWhenUsed/>
    <w:rsid w:val="00A54E50"/>
    <w:rPr>
      <w:b/>
      <w:bCs/>
    </w:rPr>
  </w:style>
  <w:style w:type="character" w:customStyle="1" w:styleId="CommentSubjectChar">
    <w:name w:val="Comment Subject Char"/>
    <w:link w:val="CommentSubject"/>
    <w:uiPriority w:val="99"/>
    <w:semiHidden/>
    <w:rsid w:val="00A54E50"/>
    <w:rPr>
      <w:rFonts w:ascii="News Gothic MT" w:hAnsi="News Gothic MT"/>
      <w:b/>
      <w:bCs/>
      <w:lang w:eastAsia="en-US"/>
    </w:rPr>
  </w:style>
  <w:style w:type="paragraph" w:styleId="Revision">
    <w:name w:val="Revision"/>
    <w:hidden/>
    <w:uiPriority w:val="99"/>
    <w:semiHidden/>
    <w:rsid w:val="0000288E"/>
    <w:rPr>
      <w:rFonts w:ascii="News Gothic MT" w:hAnsi="News Gothic MT"/>
      <w:sz w:val="24"/>
      <w:lang w:eastAsia="en-US"/>
    </w:rPr>
  </w:style>
  <w:style w:type="table" w:styleId="TableGrid">
    <w:name w:val="Table Grid"/>
    <w:basedOn w:val="TableNormal"/>
    <w:uiPriority w:val="59"/>
    <w:rsid w:val="00C424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6286">
      <w:bodyDiv w:val="1"/>
      <w:marLeft w:val="0"/>
      <w:marRight w:val="0"/>
      <w:marTop w:val="0"/>
      <w:marBottom w:val="0"/>
      <w:divBdr>
        <w:top w:val="none" w:sz="0" w:space="0" w:color="auto"/>
        <w:left w:val="none" w:sz="0" w:space="0" w:color="auto"/>
        <w:bottom w:val="none" w:sz="0" w:space="0" w:color="auto"/>
        <w:right w:val="none" w:sz="0" w:space="0" w:color="auto"/>
      </w:divBdr>
    </w:div>
    <w:div w:id="105198868">
      <w:bodyDiv w:val="1"/>
      <w:marLeft w:val="0"/>
      <w:marRight w:val="0"/>
      <w:marTop w:val="0"/>
      <w:marBottom w:val="0"/>
      <w:divBdr>
        <w:top w:val="none" w:sz="0" w:space="0" w:color="auto"/>
        <w:left w:val="none" w:sz="0" w:space="0" w:color="auto"/>
        <w:bottom w:val="none" w:sz="0" w:space="0" w:color="auto"/>
        <w:right w:val="none" w:sz="0" w:space="0" w:color="auto"/>
      </w:divBdr>
    </w:div>
    <w:div w:id="435714753">
      <w:bodyDiv w:val="1"/>
      <w:marLeft w:val="0"/>
      <w:marRight w:val="0"/>
      <w:marTop w:val="0"/>
      <w:marBottom w:val="0"/>
      <w:divBdr>
        <w:top w:val="none" w:sz="0" w:space="0" w:color="auto"/>
        <w:left w:val="none" w:sz="0" w:space="0" w:color="auto"/>
        <w:bottom w:val="none" w:sz="0" w:space="0" w:color="auto"/>
        <w:right w:val="none" w:sz="0" w:space="0" w:color="auto"/>
      </w:divBdr>
    </w:div>
    <w:div w:id="1794013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30283F-6A9D-4240-84A6-5CE7F4308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684</Words>
  <Characters>3903</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Memorandum of Understanding</vt:lpstr>
    </vt:vector>
  </TitlesOfParts>
  <Company>British Waterways</Company>
  <LinksUpToDate>false</LinksUpToDate>
  <CharactersWithSpaces>4578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of Understanding</dc:title>
  <dc:creator>Tahaver A. Kazmi</dc:creator>
  <cp:lastModifiedBy>Sarah Rudy</cp:lastModifiedBy>
  <cp:revision>2</cp:revision>
  <cp:lastPrinted>2012-08-09T08:21:00Z</cp:lastPrinted>
  <dcterms:created xsi:type="dcterms:W3CDTF">2012-09-26T08:13:00Z</dcterms:created>
  <dcterms:modified xsi:type="dcterms:W3CDTF">2012-09-26T08:13:00Z</dcterms:modified>
</cp:coreProperties>
</file>